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42283">
      <w:pPr>
        <w:spacing w:line="360" w:lineRule="auto"/>
        <w:rPr>
          <w:rFonts w:ascii="Times New Roman" w:hAnsi="Times New Roman" w:eastAsia="楷体_GB2312"/>
          <w:b/>
          <w:sz w:val="36"/>
          <w:szCs w:val="36"/>
        </w:rPr>
      </w:pPr>
    </w:p>
    <w:p w14:paraId="2E652678">
      <w:pPr>
        <w:spacing w:line="360" w:lineRule="auto"/>
        <w:jc w:val="center"/>
        <w:rPr>
          <w:rFonts w:ascii="Times New Roman" w:hAnsi="Times New Roman" w:eastAsia="黑体"/>
          <w:sz w:val="36"/>
          <w:szCs w:val="36"/>
        </w:rPr>
      </w:pPr>
      <w:r>
        <w:rPr>
          <w:rFonts w:hint="eastAsia" w:ascii="Times New Roman" w:hAnsi="Times New Roman" w:eastAsia="黑体"/>
          <w:sz w:val="36"/>
          <w:szCs w:val="36"/>
        </w:rPr>
        <w:t>专科***专业人才培养方案</w:t>
      </w:r>
    </w:p>
    <w:p w14:paraId="67972A2A">
      <w:pPr>
        <w:spacing w:line="360" w:lineRule="auto"/>
        <w:jc w:val="center"/>
        <w:rPr>
          <w:rFonts w:ascii="Times New Roman" w:hAnsi="Times New Roman" w:eastAsia="黑体"/>
          <w:sz w:val="36"/>
          <w:szCs w:val="36"/>
        </w:rPr>
      </w:pPr>
    </w:p>
    <w:p w14:paraId="099CF73C">
      <w:pPr>
        <w:widowControl/>
        <w:spacing w:line="440" w:lineRule="exact"/>
        <w:rPr>
          <w:rFonts w:ascii="Times New Roman" w:hAnsi="Times New Roman" w:eastAsia="仿宋_GB2312"/>
          <w:b/>
          <w:bCs/>
          <w:kern w:val="0"/>
          <w:sz w:val="24"/>
        </w:rPr>
      </w:pPr>
      <w:r>
        <w:rPr>
          <w:rFonts w:hint="eastAsia" w:ascii="Times New Roman" w:hAnsi="Times New Roman" w:eastAsia="仿宋_GB2312"/>
          <w:b/>
          <w:bCs/>
          <w:spacing w:val="28"/>
          <w:kern w:val="0"/>
          <w:sz w:val="24"/>
        </w:rPr>
        <w:t>专业代码</w:t>
      </w:r>
      <w:r>
        <w:rPr>
          <w:rFonts w:hint="eastAsia" w:ascii="Times New Roman" w:hAnsi="Times New Roman" w:eastAsia="仿宋_GB2312"/>
          <w:b/>
          <w:bCs/>
          <w:kern w:val="0"/>
          <w:sz w:val="24"/>
        </w:rPr>
        <w:t>：</w:t>
      </w:r>
    </w:p>
    <w:p w14:paraId="620DB37E">
      <w:pPr>
        <w:widowControl/>
        <w:spacing w:line="440" w:lineRule="exact"/>
        <w:rPr>
          <w:rFonts w:ascii="Times New Roman" w:hAnsi="Times New Roman" w:eastAsia="仿宋_GB2312"/>
          <w:b/>
          <w:bCs/>
          <w:kern w:val="0"/>
          <w:sz w:val="24"/>
        </w:rPr>
      </w:pPr>
      <w:r>
        <w:rPr>
          <w:rFonts w:hint="eastAsia" w:ascii="Times New Roman" w:hAnsi="Times New Roman" w:eastAsia="仿宋_GB2312"/>
          <w:b/>
          <w:bCs/>
          <w:spacing w:val="76"/>
          <w:kern w:val="0"/>
          <w:sz w:val="24"/>
        </w:rPr>
        <w:t>专业类</w:t>
      </w:r>
      <w:r>
        <w:rPr>
          <w:rFonts w:hint="eastAsia" w:ascii="Times New Roman" w:hAnsi="Times New Roman" w:eastAsia="仿宋_GB2312"/>
          <w:b/>
          <w:bCs/>
          <w:kern w:val="0"/>
          <w:sz w:val="24"/>
        </w:rPr>
        <w:t>：****类</w:t>
      </w:r>
    </w:p>
    <w:p w14:paraId="2E77FDFF">
      <w:pPr>
        <w:widowControl/>
        <w:spacing w:line="440" w:lineRule="exact"/>
        <w:rPr>
          <w:rFonts w:ascii="Times New Roman" w:hAnsi="Times New Roman" w:eastAsia="仿宋_GB2312"/>
          <w:b/>
          <w:bCs/>
          <w:kern w:val="0"/>
          <w:sz w:val="24"/>
        </w:rPr>
      </w:pPr>
      <w:r>
        <w:rPr>
          <w:rFonts w:hint="eastAsia" w:ascii="Times New Roman" w:hAnsi="Times New Roman" w:eastAsia="仿宋_GB2312"/>
          <w:b/>
          <w:bCs/>
          <w:spacing w:val="28"/>
          <w:kern w:val="0"/>
          <w:sz w:val="24"/>
        </w:rPr>
        <w:t>专业名称</w:t>
      </w:r>
      <w:r>
        <w:rPr>
          <w:rFonts w:hint="eastAsia" w:ascii="Times New Roman" w:hAnsi="Times New Roman" w:eastAsia="仿宋_GB2312"/>
          <w:b/>
          <w:bCs/>
          <w:kern w:val="0"/>
          <w:sz w:val="24"/>
        </w:rPr>
        <w:t>：</w:t>
      </w:r>
    </w:p>
    <w:p w14:paraId="5F434E50">
      <w:pPr>
        <w:widowControl/>
        <w:spacing w:line="440" w:lineRule="exact"/>
        <w:rPr>
          <w:rFonts w:ascii="Times New Roman" w:hAnsi="Times New Roman" w:eastAsia="黑体"/>
          <w:b/>
          <w:sz w:val="24"/>
        </w:rPr>
      </w:pPr>
      <w:r>
        <w:rPr>
          <w:rFonts w:hint="eastAsia" w:ascii="Times New Roman" w:hAnsi="Times New Roman" w:eastAsia="仿宋_GB2312"/>
          <w:b/>
          <w:bCs/>
          <w:spacing w:val="28"/>
          <w:kern w:val="0"/>
          <w:sz w:val="24"/>
        </w:rPr>
        <w:t>所属学院</w:t>
      </w:r>
      <w:r>
        <w:rPr>
          <w:rFonts w:hint="eastAsia" w:ascii="Times New Roman" w:hAnsi="Times New Roman" w:eastAsia="仿宋_GB2312"/>
          <w:b/>
          <w:bCs/>
          <w:kern w:val="0"/>
          <w:sz w:val="24"/>
        </w:rPr>
        <w:t>：****学院</w:t>
      </w:r>
    </w:p>
    <w:p w14:paraId="2AA0AB7B">
      <w:pPr>
        <w:numPr>
          <w:ilvl w:val="0"/>
          <w:numId w:val="1"/>
        </w:numPr>
        <w:spacing w:before="159" w:beforeLines="50" w:after="159" w:afterLines="50" w:line="500" w:lineRule="exact"/>
        <w:ind w:firstLine="482" w:firstLineChars="200"/>
        <w:rPr>
          <w:rFonts w:ascii="Times New Roman" w:hAnsi="Times New Roman" w:eastAsia="黑体"/>
          <w:b/>
          <w:sz w:val="24"/>
        </w:rPr>
      </w:pPr>
      <w:r>
        <w:rPr>
          <w:rFonts w:hint="eastAsia" w:ascii="Times New Roman" w:hAnsi="Times New Roman" w:eastAsia="黑体"/>
          <w:b/>
          <w:sz w:val="24"/>
        </w:rPr>
        <w:t>培养类型</w:t>
      </w:r>
    </w:p>
    <w:p w14:paraId="2BC118C9">
      <w:pPr>
        <w:widowControl/>
        <w:spacing w:line="500" w:lineRule="exact"/>
        <w:ind w:firstLine="480" w:firstLineChars="200"/>
        <w:jc w:val="left"/>
        <w:rPr>
          <w:rFonts w:ascii="Times New Roman" w:hAnsi="Times New Roman" w:eastAsia="仿宋_GB2312"/>
          <w:kern w:val="0"/>
          <w:sz w:val="24"/>
        </w:rPr>
      </w:pPr>
      <w:r>
        <w:rPr>
          <w:rFonts w:hint="eastAsia" w:ascii="Times New Roman" w:hAnsi="Times New Roman" w:eastAsia="仿宋_GB2312"/>
          <w:kern w:val="0"/>
          <w:sz w:val="24"/>
        </w:rPr>
        <w:t>高素质技能人才。</w:t>
      </w:r>
    </w:p>
    <w:p w14:paraId="29F23799">
      <w:pPr>
        <w:numPr>
          <w:ilvl w:val="0"/>
          <w:numId w:val="1"/>
        </w:numPr>
        <w:spacing w:before="159" w:beforeLines="50" w:after="159" w:afterLines="50" w:line="500" w:lineRule="exact"/>
        <w:ind w:firstLine="482" w:firstLineChars="200"/>
        <w:rPr>
          <w:rFonts w:ascii="Times New Roman" w:hAnsi="Times New Roman" w:eastAsia="黑体"/>
          <w:b/>
          <w:sz w:val="24"/>
        </w:rPr>
      </w:pPr>
      <w:r>
        <w:rPr>
          <w:rFonts w:hint="eastAsia" w:ascii="Times New Roman" w:hAnsi="Times New Roman" w:eastAsia="黑体"/>
          <w:b/>
          <w:sz w:val="24"/>
        </w:rPr>
        <w:t>培养目标</w:t>
      </w:r>
    </w:p>
    <w:p w14:paraId="0D19BF14">
      <w:pPr>
        <w:widowControl/>
        <w:spacing w:line="500" w:lineRule="exact"/>
        <w:ind w:firstLine="480" w:firstLineChars="200"/>
        <w:jc w:val="left"/>
        <w:rPr>
          <w:rFonts w:ascii="Times New Roman" w:hAnsi="Times New Roman" w:eastAsia="仿宋_GB2312"/>
          <w:kern w:val="0"/>
          <w:sz w:val="24"/>
        </w:rPr>
      </w:pPr>
      <w:r>
        <w:rPr>
          <w:rFonts w:hint="eastAsia" w:ascii="Times New Roman" w:hAnsi="Times New Roman" w:eastAsia="仿宋_GB2312"/>
          <w:kern w:val="0"/>
          <w:sz w:val="24"/>
        </w:rPr>
        <w:t>本专业培养能够践行社会主义核心价值观，传承技能文明，德智体美劳全面发展，具有一定的科学文化水平，良好的人文素养、科学素养、数字素养、职业道德、创新意识，爱岗敬业的职业精神和精益求精的工匠精神，较强的就业创业能力和可持续发展的能力，掌握本专业知识和技术技能，具备职业综合素质和行动能力，面向***及***行业的***类岗位（群），能够从事***工作的高素质技能人才。</w:t>
      </w:r>
    </w:p>
    <w:p w14:paraId="5D011680">
      <w:pPr>
        <w:spacing w:before="159" w:beforeLines="50" w:after="159" w:afterLines="50" w:line="500" w:lineRule="exact"/>
        <w:ind w:firstLine="482" w:firstLineChars="200"/>
        <w:rPr>
          <w:rFonts w:ascii="Times New Roman" w:hAnsi="Times New Roman" w:eastAsia="黑体"/>
          <w:b/>
          <w:sz w:val="24"/>
        </w:rPr>
      </w:pPr>
      <w:r>
        <w:rPr>
          <w:rFonts w:hint="eastAsia" w:ascii="Times New Roman" w:hAnsi="Times New Roman" w:eastAsia="黑体"/>
          <w:b/>
          <w:sz w:val="24"/>
        </w:rPr>
        <w:t>三、培养规格</w:t>
      </w:r>
    </w:p>
    <w:p w14:paraId="61922174">
      <w:pPr>
        <w:spacing w:line="520" w:lineRule="exact"/>
        <w:ind w:firstLine="482" w:firstLineChars="200"/>
        <w:rPr>
          <w:rFonts w:ascii="Times New Roman" w:hAnsi="Times New Roman" w:eastAsia="仿宋_GB2312"/>
          <w:b/>
          <w:sz w:val="24"/>
        </w:rPr>
      </w:pPr>
      <w:r>
        <w:rPr>
          <w:rFonts w:hint="eastAsia" w:ascii="Times New Roman" w:hAnsi="Times New Roman" w:eastAsia="仿宋_GB2312"/>
          <w:b/>
          <w:sz w:val="24"/>
        </w:rPr>
        <w:t>（一）知识结构要求</w:t>
      </w:r>
    </w:p>
    <w:p w14:paraId="22F1E862">
      <w:pPr>
        <w:spacing w:line="520" w:lineRule="exact"/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>1.*********。</w:t>
      </w:r>
    </w:p>
    <w:p w14:paraId="6EF4A81E">
      <w:pPr>
        <w:spacing w:line="520" w:lineRule="exact"/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>2.*********。</w:t>
      </w:r>
    </w:p>
    <w:p w14:paraId="5AEF54EA">
      <w:pPr>
        <w:spacing w:line="520" w:lineRule="exact"/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>3.*********。</w:t>
      </w:r>
    </w:p>
    <w:p w14:paraId="2A129180">
      <w:pPr>
        <w:spacing w:line="520" w:lineRule="exact"/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>......</w:t>
      </w:r>
    </w:p>
    <w:p w14:paraId="2056E441">
      <w:pPr>
        <w:spacing w:line="520" w:lineRule="exact"/>
        <w:ind w:firstLine="482" w:firstLineChars="200"/>
        <w:rPr>
          <w:rFonts w:ascii="Times New Roman" w:hAnsi="Times New Roman" w:eastAsia="仿宋_GB2312"/>
          <w:b/>
          <w:sz w:val="24"/>
        </w:rPr>
      </w:pPr>
      <w:r>
        <w:rPr>
          <w:rFonts w:hint="eastAsia" w:ascii="Times New Roman" w:hAnsi="Times New Roman" w:eastAsia="仿宋_GB2312"/>
          <w:b/>
          <w:sz w:val="24"/>
        </w:rPr>
        <w:t>（二）能力结构要求</w:t>
      </w:r>
    </w:p>
    <w:p w14:paraId="53949BC0">
      <w:pPr>
        <w:spacing w:line="520" w:lineRule="exact"/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>1.*********。</w:t>
      </w:r>
    </w:p>
    <w:p w14:paraId="7705B40F">
      <w:pPr>
        <w:spacing w:line="520" w:lineRule="exact"/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>2.*********。</w:t>
      </w:r>
    </w:p>
    <w:p w14:paraId="0EACAAB4">
      <w:pPr>
        <w:spacing w:line="520" w:lineRule="exact"/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>3.*********。</w:t>
      </w:r>
    </w:p>
    <w:p w14:paraId="4162EE6F">
      <w:pPr>
        <w:spacing w:line="520" w:lineRule="exact"/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>......</w:t>
      </w:r>
    </w:p>
    <w:p w14:paraId="6D074840">
      <w:pPr>
        <w:spacing w:line="520" w:lineRule="exact"/>
        <w:ind w:firstLine="482" w:firstLineChars="200"/>
        <w:rPr>
          <w:rFonts w:ascii="Times New Roman" w:hAnsi="Times New Roman" w:eastAsia="仿宋_GB2312"/>
          <w:b/>
          <w:sz w:val="24"/>
        </w:rPr>
      </w:pPr>
      <w:r>
        <w:rPr>
          <w:rFonts w:hint="eastAsia" w:ascii="Times New Roman" w:hAnsi="Times New Roman" w:eastAsia="仿宋_GB2312"/>
          <w:b/>
          <w:sz w:val="24"/>
        </w:rPr>
        <w:t>（三）素质结构要求</w:t>
      </w:r>
    </w:p>
    <w:p w14:paraId="37C1BC47">
      <w:pPr>
        <w:spacing w:line="520" w:lineRule="exact"/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>1.*********。</w:t>
      </w:r>
    </w:p>
    <w:p w14:paraId="63B4C968">
      <w:pPr>
        <w:spacing w:line="520" w:lineRule="exact"/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>2.*********。</w:t>
      </w:r>
    </w:p>
    <w:p w14:paraId="44E63B54">
      <w:pPr>
        <w:spacing w:line="520" w:lineRule="exact"/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>3.*********。</w:t>
      </w:r>
    </w:p>
    <w:p w14:paraId="536E5AB6">
      <w:pPr>
        <w:spacing w:line="520" w:lineRule="exact"/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>......</w:t>
      </w:r>
    </w:p>
    <w:p w14:paraId="0F106FB8">
      <w:pPr>
        <w:spacing w:before="159" w:beforeLines="50" w:after="159" w:afterLines="50" w:line="500" w:lineRule="exact"/>
        <w:ind w:left="420" w:leftChars="200"/>
        <w:rPr>
          <w:rFonts w:ascii="Times New Roman" w:hAnsi="Times New Roman" w:eastAsia="黑体"/>
          <w:b/>
          <w:sz w:val="24"/>
        </w:rPr>
      </w:pPr>
      <w:r>
        <w:rPr>
          <w:rFonts w:hint="eastAsia" w:ascii="Times New Roman" w:hAnsi="Times New Roman" w:eastAsia="黑体"/>
          <w:b/>
          <w:sz w:val="24"/>
        </w:rPr>
        <w:t>四、职业面向及岗位分析</w:t>
      </w:r>
    </w:p>
    <w:p w14:paraId="04FA4F55">
      <w:pPr>
        <w:adjustRightInd w:val="0"/>
        <w:snapToGrid w:val="0"/>
        <w:spacing w:line="360" w:lineRule="auto"/>
        <w:rPr>
          <w:rFonts w:ascii="Times New Roman" w:hAnsi="Times New Roman" w:cs="宋体"/>
          <w:i/>
          <w:iCs/>
          <w:color w:val="333333"/>
          <w:kern w:val="0"/>
          <w:szCs w:val="21"/>
          <w:shd w:val="clear" w:color="auto" w:fill="FFFFFF"/>
        </w:rPr>
      </w:pPr>
      <w:r>
        <w:rPr>
          <w:rFonts w:hint="eastAsia" w:ascii="Times New Roman" w:hAnsi="Times New Roman" w:cs="宋体"/>
          <w:i/>
          <w:iCs/>
          <w:color w:val="333333"/>
          <w:kern w:val="0"/>
          <w:szCs w:val="21"/>
          <w:shd w:val="clear" w:color="auto" w:fill="FFFFFF"/>
        </w:rPr>
        <w:t>示例：</w:t>
      </w:r>
    </w:p>
    <w:tbl>
      <w:tblPr>
        <w:tblStyle w:val="12"/>
        <w:tblW w:w="8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845"/>
        <w:gridCol w:w="1395"/>
        <w:gridCol w:w="1502"/>
        <w:gridCol w:w="1544"/>
        <w:gridCol w:w="1459"/>
      </w:tblGrid>
      <w:tr w14:paraId="23964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Align w:val="center"/>
          </w:tcPr>
          <w:p w14:paraId="7065742C">
            <w:pPr>
              <w:spacing w:line="220" w:lineRule="exac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面向行业</w:t>
            </w:r>
          </w:p>
        </w:tc>
        <w:tc>
          <w:tcPr>
            <w:tcW w:w="1845" w:type="dxa"/>
            <w:vAlign w:val="center"/>
          </w:tcPr>
          <w:p w14:paraId="56416EB1">
            <w:pPr>
              <w:spacing w:line="220" w:lineRule="exac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面向岗位群或</w:t>
            </w:r>
          </w:p>
          <w:p w14:paraId="1A66E5F6">
            <w:pPr>
              <w:spacing w:line="220" w:lineRule="exac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主要工作岗位</w:t>
            </w:r>
          </w:p>
        </w:tc>
        <w:tc>
          <w:tcPr>
            <w:tcW w:w="1395" w:type="dxa"/>
            <w:vAlign w:val="center"/>
          </w:tcPr>
          <w:p w14:paraId="773D0F20">
            <w:pPr>
              <w:spacing w:line="220" w:lineRule="exac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典型工作任务</w:t>
            </w:r>
          </w:p>
        </w:tc>
        <w:tc>
          <w:tcPr>
            <w:tcW w:w="1502" w:type="dxa"/>
            <w:vAlign w:val="center"/>
          </w:tcPr>
          <w:p w14:paraId="058484B9">
            <w:pPr>
              <w:spacing w:line="220" w:lineRule="exac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职业能力要求</w:t>
            </w:r>
          </w:p>
        </w:tc>
        <w:tc>
          <w:tcPr>
            <w:tcW w:w="1544" w:type="dxa"/>
            <w:vAlign w:val="center"/>
          </w:tcPr>
          <w:p w14:paraId="126317E9">
            <w:pPr>
              <w:spacing w:line="220" w:lineRule="exac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实现环节或途径</w:t>
            </w:r>
          </w:p>
        </w:tc>
        <w:tc>
          <w:tcPr>
            <w:tcW w:w="1459" w:type="dxa"/>
            <w:vAlign w:val="center"/>
          </w:tcPr>
          <w:p w14:paraId="7257FA0E">
            <w:pPr>
              <w:spacing w:line="220" w:lineRule="exac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职业类证书</w:t>
            </w:r>
          </w:p>
        </w:tc>
      </w:tr>
      <w:tr w14:paraId="1C29E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65" w:type="dxa"/>
            <w:vAlign w:val="center"/>
          </w:tcPr>
          <w:p w14:paraId="25803AA9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软件和信息技术服务</w:t>
            </w:r>
            <w:r>
              <w:rPr>
                <w:rFonts w:ascii="Times New Roman" w:hAnsi="Times New Roman"/>
                <w:sz w:val="18"/>
                <w:szCs w:val="18"/>
              </w:rPr>
              <w:t>、互联网和相关服务</w:t>
            </w:r>
          </w:p>
        </w:tc>
        <w:tc>
          <w:tcPr>
            <w:tcW w:w="1845" w:type="dxa"/>
            <w:vAlign w:val="center"/>
          </w:tcPr>
          <w:p w14:paraId="5ABBC9B2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信息和通信工程技术人员</w:t>
            </w:r>
            <w:r>
              <w:rPr>
                <w:rFonts w:ascii="Times New Roman" w:hAnsi="Times New Roman"/>
                <w:sz w:val="18"/>
                <w:szCs w:val="18"/>
              </w:rPr>
              <w:t>、信息通信网络运行管理人员、软件和信息技术服务人员</w:t>
            </w:r>
          </w:p>
          <w:p w14:paraId="426E87F6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4FF39D2B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程序设计、数据采集与分析、网络管理、信息系统运行维护</w:t>
            </w:r>
          </w:p>
          <w:p w14:paraId="31887DBC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2" w:type="dxa"/>
            <w:vAlign w:val="center"/>
          </w:tcPr>
          <w:p w14:paraId="5E2E52A7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能够使用编程开发语言进行软件开发；能对各种信息系统进行集成、管理、运行和维护</w:t>
            </w:r>
          </w:p>
        </w:tc>
        <w:tc>
          <w:tcPr>
            <w:tcW w:w="1544" w:type="dxa"/>
            <w:vAlign w:val="center"/>
          </w:tcPr>
          <w:p w14:paraId="31DF7FE2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程序设计基础、面向对象程序设计、</w:t>
            </w:r>
            <w:r>
              <w:rPr>
                <w:rFonts w:ascii="Times New Roman" w:hAnsi="Times New Roman"/>
                <w:sz w:val="18"/>
                <w:szCs w:val="18"/>
              </w:rPr>
              <w:t>.NET</w:t>
            </w:r>
            <w:r>
              <w:rPr>
                <w:rFonts w:hint="eastAsia" w:ascii="Times New Roman" w:hAnsi="Times New Roman"/>
                <w:sz w:val="18"/>
                <w:szCs w:val="18"/>
              </w:rPr>
              <w:t>程序设计、数据库技术与应用、</w:t>
            </w:r>
            <w:r>
              <w:rPr>
                <w:rFonts w:ascii="Times New Roman" w:hAnsi="Times New Roman"/>
                <w:sz w:val="18"/>
                <w:szCs w:val="18"/>
              </w:rPr>
              <w:t>Python</w:t>
            </w:r>
            <w:r>
              <w:rPr>
                <w:rFonts w:hint="eastAsia" w:ascii="Times New Roman" w:hAnsi="Times New Roman"/>
                <w:sz w:val="18"/>
                <w:szCs w:val="18"/>
              </w:rPr>
              <w:t>语言、软件工程与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UML </w:t>
            </w:r>
          </w:p>
        </w:tc>
        <w:tc>
          <w:tcPr>
            <w:tcW w:w="1459" w:type="dxa"/>
            <w:vAlign w:val="center"/>
          </w:tcPr>
          <w:p w14:paraId="4AE49EA1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计算机技术与软件专业技术资格、Web </w:t>
            </w:r>
            <w:r>
              <w:rPr>
                <w:rFonts w:ascii="Times New Roman" w:hAnsi="Times New Roman"/>
                <w:sz w:val="18"/>
                <w:szCs w:val="18"/>
              </w:rPr>
              <w:t>前端开发、网络系统 建设与运维、智能计算平台应用开发</w:t>
            </w:r>
          </w:p>
        </w:tc>
      </w:tr>
      <w:tr w14:paraId="103E4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Align w:val="center"/>
          </w:tcPr>
          <w:p w14:paraId="4C661932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14:paraId="603B6A75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37F1F88C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2" w:type="dxa"/>
            <w:vAlign w:val="center"/>
          </w:tcPr>
          <w:p w14:paraId="7632EC66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4" w:type="dxa"/>
            <w:vAlign w:val="center"/>
          </w:tcPr>
          <w:p w14:paraId="4C792ABB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9" w:type="dxa"/>
            <w:vAlign w:val="center"/>
          </w:tcPr>
          <w:p w14:paraId="3DD03A23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1125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Align w:val="center"/>
          </w:tcPr>
          <w:p w14:paraId="01C3070F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14:paraId="70C803FF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5DC1C967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2" w:type="dxa"/>
            <w:vAlign w:val="center"/>
          </w:tcPr>
          <w:p w14:paraId="451E8973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4" w:type="dxa"/>
            <w:vAlign w:val="center"/>
          </w:tcPr>
          <w:p w14:paraId="64D45EFD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9" w:type="dxa"/>
            <w:vAlign w:val="center"/>
          </w:tcPr>
          <w:p w14:paraId="23856FA2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F157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vAlign w:val="center"/>
          </w:tcPr>
          <w:p w14:paraId="3A39D237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14:paraId="2A499C9C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14:paraId="61B310FB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2" w:type="dxa"/>
            <w:vAlign w:val="center"/>
          </w:tcPr>
          <w:p w14:paraId="37C09A50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44" w:type="dxa"/>
            <w:vAlign w:val="center"/>
          </w:tcPr>
          <w:p w14:paraId="2A6EC6D5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9" w:type="dxa"/>
            <w:vAlign w:val="center"/>
          </w:tcPr>
          <w:p w14:paraId="51250253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38909B19">
      <w:pPr>
        <w:tabs>
          <w:tab w:val="left" w:pos="7927"/>
        </w:tabs>
        <w:spacing w:before="159" w:beforeLines="50" w:after="159" w:afterLines="50" w:line="500" w:lineRule="exact"/>
        <w:ind w:firstLine="482" w:firstLineChars="200"/>
        <w:rPr>
          <w:rFonts w:ascii="Times New Roman" w:hAnsi="Times New Roman" w:eastAsia="黑体"/>
          <w:b/>
          <w:sz w:val="24"/>
        </w:rPr>
      </w:pPr>
      <w:r>
        <w:rPr>
          <w:rFonts w:hint="eastAsia" w:ascii="Times New Roman" w:hAnsi="Times New Roman" w:eastAsia="黑体"/>
          <w:b/>
          <w:sz w:val="24"/>
        </w:rPr>
        <w:t>五、核心课程</w:t>
      </w:r>
    </w:p>
    <w:p w14:paraId="21966428">
      <w:pPr>
        <w:tabs>
          <w:tab w:val="left" w:pos="7927"/>
        </w:tabs>
        <w:spacing w:before="159" w:beforeLines="50" w:after="159" w:afterLines="50" w:line="500" w:lineRule="exact"/>
        <w:ind w:firstLine="480" w:firstLineChars="200"/>
        <w:rPr>
          <w:rFonts w:ascii="Times New Roman" w:hAnsi="Times New Roman" w:eastAsia="仿宋_GB2312"/>
          <w:i/>
          <w:iCs/>
          <w:kern w:val="0"/>
          <w:sz w:val="24"/>
        </w:rPr>
      </w:pPr>
      <w:r>
        <w:rPr>
          <w:rFonts w:hint="eastAsia" w:ascii="Times New Roman" w:hAnsi="Times New Roman" w:eastAsia="仿宋_GB2312"/>
          <w:kern w:val="0"/>
          <w:sz w:val="24"/>
        </w:rPr>
        <w:t>……、……、……。</w:t>
      </w:r>
      <w:r>
        <w:rPr>
          <w:rFonts w:hint="eastAsia" w:ascii="Times New Roman" w:hAnsi="Times New Roman" w:eastAsia="仿宋"/>
          <w:i/>
          <w:color w:val="FF0000"/>
          <w:szCs w:val="21"/>
        </w:rPr>
        <w:t>【10门左右，列出课程名称不加书名号等标点符号，以顿号分隔】</w:t>
      </w:r>
    </w:p>
    <w:p w14:paraId="1E8D4EFF">
      <w:pPr>
        <w:tabs>
          <w:tab w:val="left" w:pos="7927"/>
        </w:tabs>
        <w:spacing w:before="159" w:beforeLines="50" w:after="159" w:afterLines="50" w:line="500" w:lineRule="exact"/>
        <w:ind w:firstLine="482" w:firstLineChars="200"/>
        <w:rPr>
          <w:rFonts w:ascii="Times New Roman" w:hAnsi="Times New Roman" w:eastAsia="黑体"/>
          <w:b/>
          <w:sz w:val="24"/>
        </w:rPr>
      </w:pPr>
      <w:r>
        <w:rPr>
          <w:rFonts w:hint="eastAsia" w:ascii="Times New Roman" w:hAnsi="Times New Roman" w:eastAsia="黑体"/>
          <w:b/>
          <w:sz w:val="24"/>
        </w:rPr>
        <w:t>六、招生对象、学制、学历</w:t>
      </w:r>
      <w:r>
        <w:rPr>
          <w:rFonts w:ascii="Times New Roman" w:hAnsi="Times New Roman" w:eastAsia="黑体"/>
          <w:b/>
          <w:sz w:val="24"/>
        </w:rPr>
        <w:tab/>
      </w:r>
    </w:p>
    <w:p w14:paraId="0C64AB28">
      <w:pPr>
        <w:widowControl/>
        <w:spacing w:line="500" w:lineRule="exact"/>
        <w:ind w:firstLine="480" w:firstLineChars="200"/>
        <w:jc w:val="left"/>
        <w:rPr>
          <w:rFonts w:ascii="Times New Roman" w:hAnsi="Times New Roman" w:eastAsia="仿宋_GB2312"/>
          <w:kern w:val="0"/>
          <w:sz w:val="24"/>
        </w:rPr>
      </w:pPr>
      <w:r>
        <w:rPr>
          <w:rFonts w:hint="eastAsia" w:ascii="Times New Roman" w:hAnsi="Times New Roman" w:eastAsia="仿宋_GB2312"/>
          <w:kern w:val="0"/>
          <w:sz w:val="24"/>
        </w:rPr>
        <w:t>（一）招生对象：中等职业学校毕业、普通高级中学毕业或具备同等学力的学生。</w:t>
      </w:r>
    </w:p>
    <w:p w14:paraId="250BC093">
      <w:pPr>
        <w:widowControl/>
        <w:spacing w:line="500" w:lineRule="exact"/>
        <w:ind w:firstLine="480" w:firstLineChars="200"/>
        <w:jc w:val="left"/>
        <w:rPr>
          <w:rFonts w:ascii="Times New Roman" w:hAnsi="Times New Roman" w:eastAsia="仿宋_GB2312"/>
          <w:kern w:val="0"/>
          <w:sz w:val="24"/>
        </w:rPr>
      </w:pPr>
      <w:r>
        <w:rPr>
          <w:rFonts w:hint="eastAsia" w:ascii="Times New Roman" w:hAnsi="Times New Roman" w:eastAsia="仿宋_GB2312"/>
          <w:kern w:val="0"/>
          <w:sz w:val="24"/>
        </w:rPr>
        <w:t>（二）学制、学历：三年制专科。</w:t>
      </w:r>
    </w:p>
    <w:p w14:paraId="7A883E3A">
      <w:pPr>
        <w:spacing w:before="159" w:beforeLines="50" w:after="159" w:afterLines="50" w:line="500" w:lineRule="exact"/>
        <w:ind w:firstLine="482" w:firstLineChars="200"/>
        <w:rPr>
          <w:rFonts w:ascii="Times New Roman" w:hAnsi="Times New Roman" w:eastAsia="黑体"/>
          <w:b/>
          <w:sz w:val="24"/>
        </w:rPr>
      </w:pPr>
      <w:r>
        <w:rPr>
          <w:rFonts w:hint="eastAsia" w:ascii="Times New Roman" w:hAnsi="Times New Roman" w:eastAsia="黑体"/>
          <w:b/>
          <w:sz w:val="24"/>
        </w:rPr>
        <w:t>七、学时、学分分配</w:t>
      </w:r>
    </w:p>
    <w:p w14:paraId="5399DCE7">
      <w:pPr>
        <w:pStyle w:val="3"/>
        <w:spacing w:before="159" w:after="159"/>
        <w:ind w:firstLine="482"/>
        <w:rPr>
          <w:rFonts w:hint="default" w:ascii="Times New Roman" w:hAnsi="Times New Roman" w:eastAsia="仿宋"/>
          <w:b w:val="0"/>
          <w:i/>
          <w:color w:val="FF0000"/>
          <w:kern w:val="2"/>
          <w:sz w:val="21"/>
          <w:szCs w:val="21"/>
        </w:rPr>
      </w:pPr>
      <w:r>
        <w:rPr>
          <w:rFonts w:ascii="Times New Roman" w:hAnsi="Times New Roman" w:eastAsia="仿宋_GB2312"/>
          <w:b w:val="0"/>
          <w:bCs/>
        </w:rPr>
        <w:t>本专业最低学分要求为***+8学分。其中公共课程**学分；专业课程**学分；集中实践课程**学分，第二课堂8学分；实践教学占总学分比例为**%。</w:t>
      </w:r>
      <w:r>
        <w:rPr>
          <w:rFonts w:ascii="Times New Roman" w:hAnsi="Times New Roman" w:eastAsia="仿宋"/>
          <w:i/>
          <w:color w:val="FF0000"/>
          <w:szCs w:val="21"/>
        </w:rPr>
        <w:t>【</w:t>
      </w:r>
      <w:r>
        <w:rPr>
          <w:rFonts w:ascii="Times New Roman" w:hAnsi="Times New Roman" w:eastAsia="仿宋"/>
          <w:b w:val="0"/>
          <w:i/>
          <w:color w:val="FF0000"/>
          <w:kern w:val="2"/>
          <w:sz w:val="21"/>
          <w:szCs w:val="21"/>
        </w:rPr>
        <w:t>表格内比例数据保留至小数点后1位</w:t>
      </w:r>
      <w:r>
        <w:rPr>
          <w:rFonts w:ascii="Times New Roman" w:hAnsi="Times New Roman" w:eastAsia="仿宋"/>
          <w:i/>
          <w:color w:val="FF0000"/>
          <w:szCs w:val="21"/>
        </w:rPr>
        <w:t>】</w:t>
      </w:r>
    </w:p>
    <w:tbl>
      <w:tblPr>
        <w:tblStyle w:val="12"/>
        <w:tblW w:w="843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"/>
        <w:gridCol w:w="1200"/>
        <w:gridCol w:w="686"/>
        <w:gridCol w:w="692"/>
        <w:gridCol w:w="780"/>
        <w:gridCol w:w="1125"/>
        <w:gridCol w:w="705"/>
        <w:gridCol w:w="705"/>
        <w:gridCol w:w="840"/>
        <w:gridCol w:w="1185"/>
      </w:tblGrid>
      <w:tr w14:paraId="72E35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714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5146FCA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 w:val="18"/>
                <w:szCs w:val="18"/>
                <w:lang w:bidi="ar"/>
              </w:rPr>
              <w:t>课程类别</w:t>
            </w:r>
          </w:p>
        </w:tc>
        <w:tc>
          <w:tcPr>
            <w:tcW w:w="32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9602B90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 w:val="18"/>
                <w:szCs w:val="18"/>
                <w:lang w:bidi="ar"/>
              </w:rPr>
              <w:t>学时分配</w:t>
            </w:r>
          </w:p>
        </w:tc>
        <w:tc>
          <w:tcPr>
            <w:tcW w:w="343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5FC6DE2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 w:val="18"/>
                <w:szCs w:val="18"/>
                <w:lang w:bidi="ar"/>
              </w:rPr>
              <w:t>学分分配</w:t>
            </w:r>
          </w:p>
        </w:tc>
      </w:tr>
      <w:tr w14:paraId="6A920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14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997DA63">
            <w:pPr>
              <w:jc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6AE5831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 w:val="18"/>
                <w:szCs w:val="18"/>
                <w:lang w:bidi="ar"/>
              </w:rPr>
              <w:t>理论</w:t>
            </w:r>
          </w:p>
        </w:tc>
        <w:tc>
          <w:tcPr>
            <w:tcW w:w="6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6F89E2B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 w:val="18"/>
                <w:szCs w:val="18"/>
                <w:lang w:bidi="ar"/>
              </w:rPr>
              <w:t>实践</w:t>
            </w:r>
          </w:p>
        </w:tc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14EBACB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 w:val="18"/>
                <w:szCs w:val="18"/>
                <w:lang w:bidi="ar"/>
              </w:rPr>
              <w:t>总学时</w:t>
            </w:r>
          </w:p>
        </w:tc>
        <w:tc>
          <w:tcPr>
            <w:tcW w:w="11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F5636EF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 w:val="18"/>
                <w:szCs w:val="18"/>
                <w:lang w:bidi="ar"/>
              </w:rPr>
              <w:t>总学时比例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AE0641B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 w:val="18"/>
                <w:szCs w:val="18"/>
                <w:lang w:bidi="ar"/>
              </w:rPr>
              <w:t>理论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CB7C73F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 w:val="18"/>
                <w:szCs w:val="18"/>
                <w:lang w:bidi="ar"/>
              </w:rPr>
              <w:t>实践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93CA61E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 w:val="18"/>
                <w:szCs w:val="18"/>
                <w:lang w:bidi="ar"/>
              </w:rPr>
              <w:t>总学分</w:t>
            </w:r>
          </w:p>
        </w:tc>
        <w:tc>
          <w:tcPr>
            <w:tcW w:w="11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550C200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 w:val="18"/>
                <w:szCs w:val="18"/>
                <w:lang w:bidi="ar"/>
              </w:rPr>
              <w:t>总学分比例</w:t>
            </w:r>
          </w:p>
        </w:tc>
      </w:tr>
      <w:tr w14:paraId="510C9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52ABD40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 w:val="18"/>
                <w:szCs w:val="18"/>
                <w:lang w:bidi="ar"/>
              </w:rPr>
              <w:t>必</w:t>
            </w:r>
          </w:p>
          <w:p w14:paraId="48964159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 w:val="18"/>
                <w:szCs w:val="18"/>
                <w:lang w:bidi="ar"/>
              </w:rPr>
              <w:t>修</w:t>
            </w:r>
          </w:p>
          <w:p w14:paraId="7BCB6388">
            <w:pPr>
              <w:widowControl/>
              <w:jc w:val="center"/>
              <w:textAlignment w:val="center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kern w:val="0"/>
                <w:sz w:val="18"/>
                <w:szCs w:val="18"/>
                <w:lang w:bidi="ar"/>
              </w:rPr>
              <w:t>课</w:t>
            </w:r>
          </w:p>
        </w:tc>
        <w:tc>
          <w:tcPr>
            <w:tcW w:w="12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EE7A208">
            <w:pPr>
              <w:widowControl/>
              <w:jc w:val="center"/>
              <w:textAlignment w:val="center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kern w:val="0"/>
                <w:sz w:val="18"/>
                <w:szCs w:val="18"/>
                <w:lang w:bidi="ar"/>
              </w:rPr>
              <w:t>公共基础课</w:t>
            </w:r>
          </w:p>
        </w:tc>
        <w:tc>
          <w:tcPr>
            <w:tcW w:w="6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697B077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6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010F297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47BB855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E57F6B7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6994AA3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highlight w:val="yellow"/>
                <w:lang w:bidi="ar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721A893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highlight w:val="yellow"/>
                <w:lang w:bidi="ar"/>
              </w:rPr>
            </w:pPr>
          </w:p>
        </w:tc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3C3D3C9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6D46C2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**.*</w:t>
            </w: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</w:tr>
      <w:tr w14:paraId="34BF7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99C6BAB">
            <w:pPr>
              <w:jc w:val="center"/>
              <w:rPr>
                <w:rFonts w:ascii="Times New Roman" w:hAnsi="Times New Roman" w:cs="宋体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4A1821F">
            <w:pPr>
              <w:widowControl/>
              <w:jc w:val="center"/>
              <w:textAlignment w:val="center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kern w:val="0"/>
                <w:sz w:val="18"/>
                <w:szCs w:val="18"/>
                <w:lang w:bidi="ar"/>
              </w:rPr>
              <w:t>专业基础课</w:t>
            </w:r>
          </w:p>
        </w:tc>
        <w:tc>
          <w:tcPr>
            <w:tcW w:w="6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371AEB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B59A5F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2D4C3D4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A6C969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D821EB9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5FFC85E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5EBFA7E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5E7A4BA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401A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DC1A944">
            <w:pPr>
              <w:jc w:val="center"/>
              <w:rPr>
                <w:rFonts w:ascii="Times New Roman" w:hAnsi="Times New Roman" w:cs="宋体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E46AD14">
            <w:pPr>
              <w:widowControl/>
              <w:jc w:val="center"/>
              <w:textAlignment w:val="center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kern w:val="0"/>
                <w:sz w:val="18"/>
                <w:szCs w:val="18"/>
                <w:lang w:bidi="ar"/>
              </w:rPr>
              <w:t>专业核心课</w:t>
            </w:r>
          </w:p>
        </w:tc>
        <w:tc>
          <w:tcPr>
            <w:tcW w:w="6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0306EDF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217776E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5AB8DCA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0F1C8C8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E00F79A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D0213F4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169D018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923E65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AC9DD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3F6D386">
            <w:pPr>
              <w:jc w:val="center"/>
              <w:rPr>
                <w:rFonts w:ascii="Times New Roman" w:hAnsi="Times New Roman" w:cs="宋体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5741E30">
            <w:pPr>
              <w:widowControl/>
              <w:jc w:val="center"/>
              <w:textAlignment w:val="center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kern w:val="0"/>
                <w:sz w:val="18"/>
                <w:szCs w:val="18"/>
                <w:lang w:bidi="ar"/>
              </w:rPr>
              <w:t>集中实践课</w:t>
            </w:r>
          </w:p>
        </w:tc>
        <w:tc>
          <w:tcPr>
            <w:tcW w:w="6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08D1B51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086E7073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  <w:lang w:bidi="ar"/>
              </w:rPr>
              <w:t>**</w:t>
            </w:r>
            <w:r>
              <w:rPr>
                <w:rStyle w:val="24"/>
                <w:rFonts w:hint="default" w:ascii="Times New Roman" w:hAnsi="Times New Roman"/>
                <w:color w:val="auto"/>
                <w:lang w:bidi="ar"/>
              </w:rPr>
              <w:t>周</w:t>
            </w:r>
          </w:p>
        </w:tc>
        <w:tc>
          <w:tcPr>
            <w:tcW w:w="7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202A6E63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64CF62B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20E3086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52E6B3E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1D7D1AA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6D38B0D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6855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9D26FC2">
            <w:pPr>
              <w:jc w:val="center"/>
              <w:rPr>
                <w:rFonts w:ascii="Times New Roman" w:hAnsi="Times New Roman" w:cs="宋体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F1E94AF">
            <w:pPr>
              <w:widowControl/>
              <w:jc w:val="center"/>
              <w:textAlignment w:val="center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kern w:val="0"/>
                <w:sz w:val="18"/>
                <w:szCs w:val="18"/>
                <w:lang w:bidi="ar"/>
              </w:rPr>
              <w:t>小计</w:t>
            </w:r>
          </w:p>
        </w:tc>
        <w:tc>
          <w:tcPr>
            <w:tcW w:w="6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0FEE215E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54E6DAFB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6E3B2BF8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FB75843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36A2ACB9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4A479A5D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1801BB30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C5A1094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19C6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4B260B0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 w:val="18"/>
                <w:szCs w:val="18"/>
                <w:lang w:bidi="ar"/>
              </w:rPr>
              <w:t>选</w:t>
            </w:r>
          </w:p>
          <w:p w14:paraId="7B79DA26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 w:val="18"/>
                <w:szCs w:val="18"/>
                <w:lang w:bidi="ar"/>
              </w:rPr>
              <w:t>修</w:t>
            </w:r>
          </w:p>
          <w:p w14:paraId="289B2113">
            <w:pPr>
              <w:widowControl/>
              <w:jc w:val="center"/>
              <w:textAlignment w:val="center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kern w:val="0"/>
                <w:sz w:val="18"/>
                <w:szCs w:val="18"/>
                <w:lang w:bidi="ar"/>
              </w:rPr>
              <w:t>课</w:t>
            </w:r>
          </w:p>
        </w:tc>
        <w:tc>
          <w:tcPr>
            <w:tcW w:w="12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2648282">
            <w:pPr>
              <w:widowControl/>
              <w:jc w:val="center"/>
              <w:textAlignment w:val="center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kern w:val="0"/>
                <w:sz w:val="18"/>
                <w:szCs w:val="18"/>
                <w:lang w:bidi="ar"/>
              </w:rPr>
              <w:t>公共选修课</w:t>
            </w:r>
          </w:p>
        </w:tc>
        <w:tc>
          <w:tcPr>
            <w:tcW w:w="6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BBC20B">
            <w:pPr>
              <w:widowControl/>
              <w:jc w:val="center"/>
              <w:textAlignment w:val="center"/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128</w:t>
            </w:r>
          </w:p>
        </w:tc>
        <w:tc>
          <w:tcPr>
            <w:tcW w:w="6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C68E907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0E24A66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128</w:t>
            </w:r>
          </w:p>
        </w:tc>
        <w:tc>
          <w:tcPr>
            <w:tcW w:w="11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F22487B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A11C443">
            <w:pPr>
              <w:widowControl/>
              <w:jc w:val="center"/>
              <w:textAlignment w:val="center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A879BC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6E6A72E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1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64DDFF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17AC7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BF8399C">
            <w:pPr>
              <w:jc w:val="center"/>
              <w:rPr>
                <w:rFonts w:ascii="Times New Roman" w:hAnsi="Times New Roman" w:cs="宋体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C96DC5E">
            <w:pPr>
              <w:widowControl/>
              <w:jc w:val="center"/>
              <w:textAlignment w:val="center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kern w:val="0"/>
                <w:sz w:val="18"/>
                <w:szCs w:val="18"/>
                <w:lang w:bidi="ar"/>
              </w:rPr>
              <w:t>专业拓展课</w:t>
            </w:r>
          </w:p>
        </w:tc>
        <w:tc>
          <w:tcPr>
            <w:tcW w:w="6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33B7231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F866B63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CC631CD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AA8119F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A9C77B3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909A75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3A75B3A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BC6962F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546C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1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2A78B6A">
            <w:pPr>
              <w:jc w:val="center"/>
              <w:rPr>
                <w:rFonts w:ascii="Times New Roman" w:hAnsi="Times New Roman" w:cs="宋体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A048115">
            <w:pPr>
              <w:widowControl/>
              <w:jc w:val="center"/>
              <w:textAlignment w:val="center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kern w:val="0"/>
                <w:sz w:val="18"/>
                <w:szCs w:val="18"/>
                <w:lang w:bidi="ar"/>
              </w:rPr>
              <w:t>小计</w:t>
            </w:r>
          </w:p>
        </w:tc>
        <w:tc>
          <w:tcPr>
            <w:tcW w:w="6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1A99456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4F9074A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087FDE7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32B7414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3C18E27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D653438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7594B5A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B431E0F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3D64C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14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F296E21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 w:val="18"/>
                <w:szCs w:val="18"/>
                <w:lang w:bidi="ar"/>
              </w:rPr>
              <w:t>合计</w:t>
            </w:r>
          </w:p>
        </w:tc>
        <w:tc>
          <w:tcPr>
            <w:tcW w:w="6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3B8A9CB5">
            <w:pPr>
              <w:widowControl/>
              <w:jc w:val="center"/>
              <w:textAlignment w:val="bottom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77F211D3">
            <w:pPr>
              <w:widowControl/>
              <w:jc w:val="center"/>
              <w:textAlignment w:val="bottom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6C6B3F3A">
            <w:pPr>
              <w:widowControl/>
              <w:jc w:val="center"/>
              <w:textAlignment w:val="bottom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1019A33C">
            <w:pPr>
              <w:widowControl/>
              <w:jc w:val="center"/>
              <w:textAlignment w:val="bottom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0BDAB148">
            <w:pPr>
              <w:widowControl/>
              <w:jc w:val="center"/>
              <w:textAlignment w:val="bottom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3F721C44">
            <w:pPr>
              <w:widowControl/>
              <w:jc w:val="center"/>
              <w:textAlignment w:val="bottom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467012AB">
            <w:pPr>
              <w:widowControl/>
              <w:jc w:val="center"/>
              <w:textAlignment w:val="bottom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70FCF7E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100%</w:t>
            </w:r>
          </w:p>
        </w:tc>
      </w:tr>
      <w:tr w14:paraId="66024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14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8BADC22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cs="宋体"/>
                <w:kern w:val="0"/>
                <w:sz w:val="18"/>
                <w:szCs w:val="18"/>
                <w:lang w:bidi="ar"/>
              </w:rPr>
              <w:t>第二课堂</w:t>
            </w:r>
          </w:p>
        </w:tc>
        <w:tc>
          <w:tcPr>
            <w:tcW w:w="6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AFAAFCF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9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5274682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3485E2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946B67F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96F329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ACD7C7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CC40A7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1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BA2BE37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0228C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14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4E9C946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b/>
                <w:bCs/>
                <w:kern w:val="0"/>
                <w:sz w:val="18"/>
                <w:szCs w:val="18"/>
                <w:lang w:bidi="ar"/>
              </w:rPr>
              <w:t>总学分</w:t>
            </w:r>
          </w:p>
        </w:tc>
        <w:tc>
          <w:tcPr>
            <w:tcW w:w="6718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bottom"/>
          </w:tcPr>
          <w:p w14:paraId="7510136D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***+8</w:t>
            </w:r>
          </w:p>
        </w:tc>
      </w:tr>
    </w:tbl>
    <w:p w14:paraId="78850C5D">
      <w:pPr>
        <w:widowControl/>
        <w:autoSpaceDN w:val="0"/>
        <w:spacing w:line="400" w:lineRule="exact"/>
        <w:ind w:firstLine="480" w:firstLineChars="200"/>
        <w:jc w:val="left"/>
        <w:rPr>
          <w:rFonts w:ascii="Times New Roman" w:hAnsi="Times New Roman" w:cs="宋体"/>
          <w:b/>
          <w:bCs/>
          <w:kern w:val="0"/>
          <w:sz w:val="24"/>
        </w:rPr>
      </w:pPr>
      <w:r>
        <w:rPr>
          <w:rFonts w:hint="eastAsia" w:ascii="Times New Roman" w:hAnsi="Times New Roman" w:eastAsia="仿宋_GB2312" w:cs="宋体"/>
          <w:kern w:val="0"/>
          <w:sz w:val="24"/>
        </w:rPr>
        <w:t>公共选修课修读说明：建议跨类别修读；其中公共艺术、“四史”2个模块为限定性选修课程。</w:t>
      </w:r>
    </w:p>
    <w:p w14:paraId="1431B134">
      <w:pPr>
        <w:widowControl/>
        <w:tabs>
          <w:tab w:val="right" w:pos="8816"/>
        </w:tabs>
        <w:spacing w:before="159" w:beforeLines="50" w:after="159" w:afterLines="50" w:line="500" w:lineRule="exact"/>
        <w:ind w:firstLine="482" w:firstLineChars="200"/>
        <w:jc w:val="left"/>
        <w:rPr>
          <w:rFonts w:ascii="Times New Roman" w:hAnsi="Times New Roman" w:eastAsia="黑体"/>
          <w:b/>
          <w:bCs/>
          <w:kern w:val="0"/>
          <w:sz w:val="24"/>
        </w:rPr>
      </w:pPr>
      <w:r>
        <w:rPr>
          <w:rFonts w:hint="eastAsia" w:ascii="Times New Roman" w:hAnsi="Times New Roman" w:eastAsia="黑体"/>
          <w:b/>
          <w:bCs/>
          <w:kern w:val="0"/>
          <w:sz w:val="24"/>
        </w:rPr>
        <w:t>八、课程体系</w:t>
      </w:r>
      <w:r>
        <w:rPr>
          <w:rFonts w:ascii="Times New Roman" w:hAnsi="Times New Roman" w:eastAsia="黑体"/>
          <w:b/>
          <w:bCs/>
          <w:kern w:val="0"/>
          <w:sz w:val="24"/>
        </w:rPr>
        <w:tab/>
      </w:r>
    </w:p>
    <w:p w14:paraId="1D64EFC7">
      <w:pPr>
        <w:widowControl/>
        <w:spacing w:after="159" w:afterLines="50" w:line="440" w:lineRule="exact"/>
        <w:ind w:firstLine="472" w:firstLineChars="196"/>
        <w:jc w:val="left"/>
        <w:rPr>
          <w:rFonts w:ascii="Times New Roman" w:hAnsi="Times New Roman" w:eastAsia="仿宋_GB2312"/>
          <w:b/>
          <w:sz w:val="24"/>
        </w:rPr>
      </w:pPr>
      <w:r>
        <w:rPr>
          <w:rFonts w:hint="eastAsia" w:ascii="Times New Roman" w:hAnsi="Times New Roman" w:eastAsia="仿宋_GB2312"/>
          <w:b/>
          <w:sz w:val="24"/>
        </w:rPr>
        <w:t>（一）课程教学计划一览表</w:t>
      </w:r>
    </w:p>
    <w:tbl>
      <w:tblPr>
        <w:tblStyle w:val="12"/>
        <w:tblW w:w="8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3"/>
        <w:gridCol w:w="810"/>
        <w:gridCol w:w="3660"/>
        <w:gridCol w:w="615"/>
        <w:gridCol w:w="570"/>
        <w:gridCol w:w="510"/>
        <w:gridCol w:w="540"/>
        <w:gridCol w:w="555"/>
        <w:gridCol w:w="480"/>
        <w:gridCol w:w="675"/>
      </w:tblGrid>
      <w:tr w14:paraId="7878C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tblHeader/>
          <w:jc w:val="center"/>
        </w:trPr>
        <w:tc>
          <w:tcPr>
            <w:tcW w:w="493" w:type="dxa"/>
            <w:vMerge w:val="restart"/>
            <w:vAlign w:val="center"/>
          </w:tcPr>
          <w:p w14:paraId="2AC5508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课程</w:t>
            </w:r>
          </w:p>
          <w:p w14:paraId="7396E7C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类型</w:t>
            </w:r>
          </w:p>
        </w:tc>
        <w:tc>
          <w:tcPr>
            <w:tcW w:w="810" w:type="dxa"/>
            <w:vMerge w:val="restart"/>
            <w:vAlign w:val="center"/>
          </w:tcPr>
          <w:p w14:paraId="44F0375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课程</w:t>
            </w:r>
          </w:p>
          <w:p w14:paraId="76F6F7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编号</w:t>
            </w:r>
          </w:p>
        </w:tc>
        <w:tc>
          <w:tcPr>
            <w:tcW w:w="3660" w:type="dxa"/>
            <w:vMerge w:val="restart"/>
            <w:vAlign w:val="center"/>
          </w:tcPr>
          <w:p w14:paraId="52380C3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课程名称</w:t>
            </w:r>
          </w:p>
        </w:tc>
        <w:tc>
          <w:tcPr>
            <w:tcW w:w="615" w:type="dxa"/>
            <w:vMerge w:val="restart"/>
            <w:vAlign w:val="center"/>
          </w:tcPr>
          <w:p w14:paraId="4ED8A92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考核</w:t>
            </w:r>
          </w:p>
          <w:p w14:paraId="011CE70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类型</w:t>
            </w:r>
          </w:p>
        </w:tc>
        <w:tc>
          <w:tcPr>
            <w:tcW w:w="570" w:type="dxa"/>
            <w:vMerge w:val="restart"/>
            <w:vAlign w:val="center"/>
          </w:tcPr>
          <w:p w14:paraId="535B0B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学分</w:t>
            </w:r>
          </w:p>
        </w:tc>
        <w:tc>
          <w:tcPr>
            <w:tcW w:w="1605" w:type="dxa"/>
            <w:gridSpan w:val="3"/>
            <w:vAlign w:val="center"/>
          </w:tcPr>
          <w:p w14:paraId="2621B29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学时</w:t>
            </w:r>
          </w:p>
        </w:tc>
        <w:tc>
          <w:tcPr>
            <w:tcW w:w="480" w:type="dxa"/>
            <w:vMerge w:val="restart"/>
            <w:vAlign w:val="center"/>
          </w:tcPr>
          <w:p w14:paraId="6E5DBEA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开课学期</w:t>
            </w:r>
          </w:p>
        </w:tc>
        <w:tc>
          <w:tcPr>
            <w:tcW w:w="675" w:type="dxa"/>
            <w:vMerge w:val="restart"/>
            <w:vAlign w:val="center"/>
          </w:tcPr>
          <w:p w14:paraId="0D28F1E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备注</w:t>
            </w:r>
          </w:p>
        </w:tc>
      </w:tr>
      <w:tr w14:paraId="38C16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tblHeader/>
          <w:jc w:val="center"/>
        </w:trPr>
        <w:tc>
          <w:tcPr>
            <w:tcW w:w="493" w:type="dxa"/>
            <w:vMerge w:val="continue"/>
            <w:vAlign w:val="center"/>
          </w:tcPr>
          <w:p w14:paraId="62EFD65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vMerge w:val="continue"/>
            <w:vAlign w:val="center"/>
          </w:tcPr>
          <w:p w14:paraId="4B45F4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60" w:type="dxa"/>
            <w:vMerge w:val="continue"/>
            <w:vAlign w:val="center"/>
          </w:tcPr>
          <w:p w14:paraId="44B82A8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15" w:type="dxa"/>
            <w:vMerge w:val="continue"/>
          </w:tcPr>
          <w:p w14:paraId="40A4F68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0" w:type="dxa"/>
            <w:vMerge w:val="continue"/>
            <w:vAlign w:val="center"/>
          </w:tcPr>
          <w:p w14:paraId="31CB58F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7C41C36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理论</w:t>
            </w:r>
          </w:p>
        </w:tc>
        <w:tc>
          <w:tcPr>
            <w:tcW w:w="540" w:type="dxa"/>
            <w:vAlign w:val="center"/>
          </w:tcPr>
          <w:p w14:paraId="443313A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实践</w:t>
            </w:r>
          </w:p>
        </w:tc>
        <w:tc>
          <w:tcPr>
            <w:tcW w:w="555" w:type="dxa"/>
            <w:vAlign w:val="center"/>
          </w:tcPr>
          <w:p w14:paraId="155295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小计</w:t>
            </w:r>
          </w:p>
        </w:tc>
        <w:tc>
          <w:tcPr>
            <w:tcW w:w="480" w:type="dxa"/>
            <w:vMerge w:val="continue"/>
            <w:vAlign w:val="center"/>
          </w:tcPr>
          <w:p w14:paraId="1E87F98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75" w:type="dxa"/>
            <w:vMerge w:val="continue"/>
            <w:vAlign w:val="center"/>
          </w:tcPr>
          <w:p w14:paraId="70D27C3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6DA72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restart"/>
            <w:vAlign w:val="center"/>
          </w:tcPr>
          <w:p w14:paraId="4DB770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公</w:t>
            </w:r>
          </w:p>
          <w:p w14:paraId="7459BC7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共</w:t>
            </w:r>
          </w:p>
          <w:p w14:paraId="0887B0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基</w:t>
            </w:r>
          </w:p>
          <w:p w14:paraId="40FD2F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础</w:t>
            </w:r>
          </w:p>
          <w:p w14:paraId="26E31E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课</w:t>
            </w:r>
          </w:p>
        </w:tc>
        <w:tc>
          <w:tcPr>
            <w:tcW w:w="810" w:type="dxa"/>
            <w:vAlign w:val="center"/>
          </w:tcPr>
          <w:p w14:paraId="27668C40">
            <w:pPr>
              <w:snapToGrid w:val="0"/>
              <w:spacing w:line="22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60" w:type="dxa"/>
            <w:shd w:val="clear" w:color="auto" w:fill="auto"/>
            <w:vAlign w:val="center"/>
          </w:tcPr>
          <w:p w14:paraId="0C6BB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21" w:leftChars="10"/>
              <w:textAlignment w:val="auto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思想道德与法治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62288261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试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6C57EEB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EF87FFB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18FEE71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55" w:type="dxa"/>
            <w:shd w:val="clear" w:color="auto" w:fill="auto"/>
            <w:vAlign w:val="center"/>
          </w:tcPr>
          <w:p w14:paraId="4594025C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6559B205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75" w:type="dxa"/>
            <w:vAlign w:val="center"/>
          </w:tcPr>
          <w:p w14:paraId="29A63551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1BAA3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4A411D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20C30423">
            <w:pPr>
              <w:snapToGrid w:val="0"/>
              <w:spacing w:line="22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60" w:type="dxa"/>
            <w:shd w:val="clear" w:color="auto" w:fill="auto"/>
            <w:vAlign w:val="center"/>
          </w:tcPr>
          <w:p w14:paraId="0382D4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20" w:lineRule="exact"/>
              <w:ind w:left="21" w:leftChars="10"/>
              <w:jc w:val="left"/>
              <w:textAlignment w:val="auto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snapToGrid w:val="0"/>
                <w:color w:val="000000"/>
                <w:sz w:val="18"/>
                <w:szCs w:val="18"/>
                <w:lang w:bidi="ar"/>
              </w:rPr>
              <w:t>国家安全教育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3738552C">
            <w:pPr>
              <w:widowControl/>
              <w:spacing w:line="22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snapToGrid w:val="0"/>
                <w:color w:val="000000"/>
                <w:sz w:val="18"/>
                <w:szCs w:val="18"/>
                <w:lang w:bidi="ar"/>
              </w:rPr>
              <w:t>查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95CC989">
            <w:pPr>
              <w:widowControl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bidi="ar"/>
              </w:rPr>
              <w:t>1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DE571A3">
            <w:pPr>
              <w:widowControl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bidi="ar"/>
              </w:rPr>
              <w:t>16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81BBC49">
            <w:pPr>
              <w:widowControl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55" w:type="dxa"/>
            <w:shd w:val="clear" w:color="auto" w:fill="auto"/>
            <w:vAlign w:val="center"/>
          </w:tcPr>
          <w:p w14:paraId="6C3FF738">
            <w:pPr>
              <w:widowControl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bidi="ar"/>
              </w:rPr>
              <w:t>16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06C5101F">
            <w:pPr>
              <w:widowControl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18"/>
                <w:szCs w:val="18"/>
                <w:lang w:bidi="ar"/>
              </w:rPr>
              <w:t>1</w:t>
            </w:r>
          </w:p>
        </w:tc>
        <w:tc>
          <w:tcPr>
            <w:tcW w:w="675" w:type="dxa"/>
          </w:tcPr>
          <w:p w14:paraId="739901A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8F7A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6FD85E20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4EF68C85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60" w:type="dxa"/>
            <w:shd w:val="clear" w:color="auto" w:fill="auto"/>
            <w:vAlign w:val="center"/>
          </w:tcPr>
          <w:p w14:paraId="63CA6D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20" w:lineRule="exact"/>
              <w:ind w:left="21" w:leftChars="10"/>
              <w:jc w:val="left"/>
              <w:textAlignment w:val="auto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5FC15D5F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kern w:val="0"/>
                <w:sz w:val="18"/>
                <w:szCs w:val="18"/>
              </w:rPr>
              <w:t>试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235FE32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4D3B769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2084C68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55" w:type="dxa"/>
            <w:shd w:val="clear" w:color="auto" w:fill="auto"/>
            <w:vAlign w:val="center"/>
          </w:tcPr>
          <w:p w14:paraId="2A54F384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321E377A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675" w:type="dxa"/>
            <w:vAlign w:val="center"/>
          </w:tcPr>
          <w:p w14:paraId="1CB7768D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9BD1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7153C2C7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4290427B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/>
                <w:color w:val="FF0000"/>
                <w:sz w:val="18"/>
                <w:szCs w:val="18"/>
              </w:rPr>
              <w:t>依次递增</w:t>
            </w:r>
          </w:p>
        </w:tc>
        <w:tc>
          <w:tcPr>
            <w:tcW w:w="3660" w:type="dxa"/>
            <w:shd w:val="clear" w:color="auto" w:fill="auto"/>
            <w:vAlign w:val="center"/>
          </w:tcPr>
          <w:p w14:paraId="7F4A9F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21" w:leftChars="10"/>
              <w:jc w:val="left"/>
              <w:textAlignment w:val="auto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01676106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试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60A0391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6860CBD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3603493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55" w:type="dxa"/>
            <w:shd w:val="clear" w:color="auto" w:fill="auto"/>
            <w:vAlign w:val="center"/>
          </w:tcPr>
          <w:p w14:paraId="13770D1F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6D8BCDA6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75" w:type="dxa"/>
            <w:vAlign w:val="center"/>
          </w:tcPr>
          <w:p w14:paraId="6F798499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F964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5" w:hRule="atLeast"/>
          <w:jc w:val="center"/>
        </w:trPr>
        <w:tc>
          <w:tcPr>
            <w:tcW w:w="493" w:type="dxa"/>
            <w:vMerge w:val="continue"/>
            <w:vAlign w:val="center"/>
          </w:tcPr>
          <w:p w14:paraId="34CF2AD0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39065BE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0" w:type="dxa"/>
            <w:shd w:val="clear" w:color="auto" w:fill="auto"/>
            <w:vAlign w:val="center"/>
          </w:tcPr>
          <w:p w14:paraId="38E25A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21" w:leftChars="10"/>
              <w:textAlignment w:val="auto"/>
              <w:rPr>
                <w:rFonts w:ascii="Times New Roman" w:hAnsi="Times New Roman" w:eastAsia="宋体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</w:rPr>
              <w:t>形势与政策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47D18552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查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A19F616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5C7D265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BE7A219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55" w:type="dxa"/>
            <w:shd w:val="clear" w:color="auto" w:fill="auto"/>
            <w:vAlign w:val="center"/>
          </w:tcPr>
          <w:p w14:paraId="45E7E42F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6D74E41B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1-6</w:t>
            </w:r>
          </w:p>
        </w:tc>
        <w:tc>
          <w:tcPr>
            <w:tcW w:w="675" w:type="dxa"/>
            <w:vAlign w:val="center"/>
          </w:tcPr>
          <w:p w14:paraId="40E3C7EC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5A66A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4FA2A8E7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33628CFC">
            <w:pPr>
              <w:snapToGrid w:val="0"/>
              <w:spacing w:line="22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0" w:type="dxa"/>
            <w:shd w:val="clear" w:color="auto" w:fill="auto"/>
            <w:vAlign w:val="center"/>
          </w:tcPr>
          <w:p w14:paraId="3F9DE6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21" w:leftChars="10"/>
              <w:jc w:val="left"/>
              <w:textAlignment w:val="auto"/>
              <w:rPr>
                <w:rFonts w:ascii="Times New Roman" w:hAnsi="Times New Roman" w:eastAsia="宋体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</w:rPr>
              <w:t>军事理论</w:t>
            </w:r>
            <w:r>
              <w:rPr>
                <w:rFonts w:ascii="Times New Roman" w:hAnsi="Times New Roman"/>
                <w:sz w:val="18"/>
                <w:szCs w:val="18"/>
                <w:highlight w:val="none"/>
              </w:rPr>
              <w:t xml:space="preserve">                    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509EA3FE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试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5A43869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5E0F78D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B5E3D55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555" w:type="dxa"/>
            <w:shd w:val="clear" w:color="auto" w:fill="auto"/>
            <w:vAlign w:val="center"/>
          </w:tcPr>
          <w:p w14:paraId="2AB5014F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5B825169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75" w:type="dxa"/>
            <w:vAlign w:val="center"/>
          </w:tcPr>
          <w:p w14:paraId="493409C9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33F09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5514C313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6C9C0065">
            <w:pPr>
              <w:snapToGrid w:val="0"/>
              <w:spacing w:line="22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0" w:type="dxa"/>
            <w:shd w:val="clear" w:color="auto" w:fill="auto"/>
            <w:vAlign w:val="center"/>
          </w:tcPr>
          <w:p w14:paraId="0DF088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21" w:leftChars="10"/>
              <w:jc w:val="left"/>
              <w:textAlignment w:val="auto"/>
              <w:rPr>
                <w:rFonts w:ascii="Times New Roman" w:hAnsi="Times New Roman" w:eastAsia="宋体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highlight w:val="none"/>
              </w:rPr>
              <w:t>心理健康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0D1D2400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查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81CEF6B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7E17A0E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FEC139D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55" w:type="dxa"/>
            <w:shd w:val="clear" w:color="auto" w:fill="auto"/>
            <w:vAlign w:val="center"/>
          </w:tcPr>
          <w:p w14:paraId="0CF8545A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02CDF82B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75" w:type="dxa"/>
            <w:vAlign w:val="center"/>
          </w:tcPr>
          <w:p w14:paraId="59DC58F6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8A65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766EF40E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04383352">
            <w:pPr>
              <w:snapToGrid w:val="0"/>
              <w:spacing w:line="22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0" w:type="dxa"/>
            <w:shd w:val="clear" w:color="auto" w:fill="auto"/>
            <w:vAlign w:val="center"/>
          </w:tcPr>
          <w:p w14:paraId="1DD51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left="21" w:leftChars="10"/>
              <w:jc w:val="left"/>
              <w:textAlignment w:val="auto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kern w:val="0"/>
                <w:sz w:val="18"/>
                <w:szCs w:val="18"/>
                <w:lang w:bidi="ar"/>
              </w:rPr>
              <w:t>劳动教育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0C21D2B3">
            <w:pPr>
              <w:spacing w:line="220" w:lineRule="exact"/>
              <w:ind w:left="-105" w:leftChars="-50" w:right="-105" w:rightChars="-5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查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75FB43D">
            <w:pPr>
              <w:spacing w:line="22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2B38AFB">
            <w:pPr>
              <w:spacing w:line="22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74A1F6E">
            <w:pPr>
              <w:spacing w:line="22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55" w:type="dxa"/>
            <w:shd w:val="clear" w:color="auto" w:fill="auto"/>
            <w:vAlign w:val="center"/>
          </w:tcPr>
          <w:p w14:paraId="69AE798B">
            <w:pPr>
              <w:spacing w:line="220" w:lineRule="exact"/>
              <w:ind w:left="-105" w:leftChars="-50" w:right="-105" w:rightChars="-5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6423E248">
            <w:pPr>
              <w:spacing w:line="220" w:lineRule="exact"/>
              <w:ind w:left="-105" w:leftChars="-50" w:right="-105" w:rightChars="-5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75" w:type="dxa"/>
            <w:vAlign w:val="center"/>
          </w:tcPr>
          <w:p w14:paraId="322F67E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1766C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156E59B4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0A718CA2">
            <w:pPr>
              <w:snapToGrid w:val="0"/>
              <w:spacing w:line="22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0" w:type="dxa"/>
            <w:shd w:val="clear" w:color="auto" w:fill="auto"/>
            <w:vAlign w:val="center"/>
          </w:tcPr>
          <w:p w14:paraId="232DC0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21" w:leftChars="10"/>
              <w:textAlignment w:val="auto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大学体育</w:t>
            </w:r>
            <w:r>
              <w:rPr>
                <w:rFonts w:hint="eastAsia" w:ascii="Times New Roman" w:hAnsi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/>
                <w:sz w:val="18"/>
                <w:szCs w:val="18"/>
              </w:rPr>
              <w:t>一</w:t>
            </w:r>
            <w:r>
              <w:rPr>
                <w:rFonts w:hint="eastAsia" w:ascii="Times New Roman" w:hAnsi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58343806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查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F034F63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.5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11E52E5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B01F32B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44</w:t>
            </w:r>
          </w:p>
        </w:tc>
        <w:tc>
          <w:tcPr>
            <w:tcW w:w="555" w:type="dxa"/>
            <w:shd w:val="clear" w:color="auto" w:fill="auto"/>
            <w:vAlign w:val="center"/>
          </w:tcPr>
          <w:p w14:paraId="4F5C6A2C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44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6FC39675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75" w:type="dxa"/>
            <w:vAlign w:val="center"/>
          </w:tcPr>
          <w:p w14:paraId="321B6FA8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6A3DD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6432B675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1A4A690D">
            <w:pPr>
              <w:snapToGrid w:val="0"/>
              <w:spacing w:line="22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0" w:type="dxa"/>
            <w:shd w:val="clear" w:color="auto" w:fill="auto"/>
            <w:vAlign w:val="center"/>
          </w:tcPr>
          <w:p w14:paraId="125750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21" w:leftChars="10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大学体育</w:t>
            </w:r>
            <w:r>
              <w:rPr>
                <w:rFonts w:hint="eastAsia" w:ascii="Times New Roman" w:hAnsi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/>
                <w:sz w:val="18"/>
                <w:szCs w:val="18"/>
              </w:rPr>
              <w:t>二</w:t>
            </w:r>
            <w:r>
              <w:rPr>
                <w:rFonts w:hint="eastAsia" w:ascii="Times New Roman" w:hAnsi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2871A476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查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C22A57A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A041F67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CBD4D83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64</w:t>
            </w:r>
          </w:p>
        </w:tc>
        <w:tc>
          <w:tcPr>
            <w:tcW w:w="555" w:type="dxa"/>
            <w:shd w:val="clear" w:color="auto" w:fill="auto"/>
            <w:vAlign w:val="center"/>
          </w:tcPr>
          <w:p w14:paraId="2FB11C6F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64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4AB80AC4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2　</w:t>
            </w:r>
          </w:p>
        </w:tc>
        <w:tc>
          <w:tcPr>
            <w:tcW w:w="675" w:type="dxa"/>
            <w:vAlign w:val="center"/>
          </w:tcPr>
          <w:p w14:paraId="2F3392A2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838E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080DD4BE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1EF920C4">
            <w:pPr>
              <w:snapToGrid w:val="0"/>
              <w:spacing w:line="22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0" w:type="dxa"/>
            <w:shd w:val="clear" w:color="auto" w:fill="auto"/>
            <w:vAlign w:val="center"/>
          </w:tcPr>
          <w:p w14:paraId="41156C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21" w:leftChars="10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职业生涯规划与就业指导</w:t>
            </w:r>
            <w:r>
              <w:rPr>
                <w:rFonts w:hint="eastAsia" w:ascii="Times New Roman" w:hAnsi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/>
                <w:sz w:val="18"/>
                <w:szCs w:val="18"/>
              </w:rPr>
              <w:t>一</w:t>
            </w:r>
            <w:r>
              <w:rPr>
                <w:rFonts w:hint="eastAsia" w:ascii="Times New Roman" w:hAnsi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3B05C9BA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查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2C763D7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0.5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2D27D93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72E4045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4　</w:t>
            </w:r>
          </w:p>
        </w:tc>
        <w:tc>
          <w:tcPr>
            <w:tcW w:w="555" w:type="dxa"/>
            <w:shd w:val="clear" w:color="auto" w:fill="auto"/>
            <w:vAlign w:val="center"/>
          </w:tcPr>
          <w:p w14:paraId="1A471212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0956FA3C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75" w:type="dxa"/>
            <w:vAlign w:val="center"/>
          </w:tcPr>
          <w:p w14:paraId="6A58AC5D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65C29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1ED343F7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66DFC6C1">
            <w:pPr>
              <w:snapToGrid w:val="0"/>
              <w:spacing w:line="22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0" w:type="dxa"/>
            <w:shd w:val="clear" w:color="auto" w:fill="auto"/>
            <w:vAlign w:val="center"/>
          </w:tcPr>
          <w:p w14:paraId="24A509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21" w:leftChars="10"/>
              <w:textAlignment w:val="auto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职业生涯规划与就业指导（二）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0AD16231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查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3091B94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3955FB8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34A9F47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4　</w:t>
            </w:r>
          </w:p>
        </w:tc>
        <w:tc>
          <w:tcPr>
            <w:tcW w:w="555" w:type="dxa"/>
            <w:shd w:val="clear" w:color="auto" w:fill="auto"/>
            <w:vAlign w:val="center"/>
          </w:tcPr>
          <w:p w14:paraId="02595FDB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12　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6C9296B6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2　</w:t>
            </w:r>
          </w:p>
        </w:tc>
        <w:tc>
          <w:tcPr>
            <w:tcW w:w="675" w:type="dxa"/>
            <w:vAlign w:val="center"/>
          </w:tcPr>
          <w:p w14:paraId="05F89080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0F68B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3ABCBF15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5A12A51E">
            <w:pPr>
              <w:snapToGrid w:val="0"/>
              <w:spacing w:line="22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60" w:type="dxa"/>
            <w:shd w:val="clear" w:color="auto" w:fill="auto"/>
            <w:vAlign w:val="center"/>
          </w:tcPr>
          <w:p w14:paraId="2FF427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21" w:leftChars="10"/>
              <w:textAlignment w:val="auto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职业生涯规划与就业指导（三）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5B5EF78E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查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ABD0BB4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6ADDEEE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91C8964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55" w:type="dxa"/>
            <w:shd w:val="clear" w:color="auto" w:fill="auto"/>
            <w:vAlign w:val="center"/>
          </w:tcPr>
          <w:p w14:paraId="1B8BF1ED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4332ADD2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675" w:type="dxa"/>
            <w:vAlign w:val="center"/>
          </w:tcPr>
          <w:p w14:paraId="45258BAC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15C78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17D81897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0ED297BE">
            <w:pPr>
              <w:snapToGrid w:val="0"/>
              <w:spacing w:line="220" w:lineRule="exact"/>
              <w:jc w:val="center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3660" w:type="dxa"/>
            <w:shd w:val="clear" w:color="auto" w:fill="auto"/>
            <w:vAlign w:val="center"/>
          </w:tcPr>
          <w:p w14:paraId="73B2C8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20" w:lineRule="exact"/>
              <w:ind w:left="21" w:leftChars="10"/>
              <w:jc w:val="left"/>
              <w:textAlignment w:val="auto"/>
              <w:rPr>
                <w:rFonts w:ascii="Calibri" w:hAnsi="Calibri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创新与创业基础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573D46F5">
            <w:pPr>
              <w:spacing w:line="220" w:lineRule="exact"/>
              <w:ind w:left="-105" w:leftChars="-50" w:right="-105" w:rightChars="-50"/>
              <w:jc w:val="center"/>
              <w:rPr>
                <w:rFonts w:ascii="Calibri" w:hAnsi="Calibri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查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A3AECDC">
            <w:pPr>
              <w:spacing w:line="22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0C702D1">
            <w:pPr>
              <w:spacing w:line="22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205AA81">
            <w:pPr>
              <w:spacing w:line="22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55" w:type="dxa"/>
            <w:shd w:val="clear" w:color="auto" w:fill="auto"/>
            <w:vAlign w:val="center"/>
          </w:tcPr>
          <w:p w14:paraId="26898785">
            <w:pPr>
              <w:spacing w:line="220" w:lineRule="exact"/>
              <w:ind w:left="-105" w:leftChars="-50" w:right="-105" w:rightChars="-5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2204788E">
            <w:pPr>
              <w:spacing w:line="22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75" w:type="dxa"/>
            <w:vAlign w:val="center"/>
          </w:tcPr>
          <w:p w14:paraId="1F4DE341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09356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4EEBFECD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42D6FC6F">
            <w:pPr>
              <w:snapToGri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3660" w:type="dxa"/>
            <w:shd w:val="clear" w:color="auto" w:fill="auto"/>
            <w:vAlign w:val="center"/>
          </w:tcPr>
          <w:p w14:paraId="2DBCFF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21" w:leftChars="10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大学英语</w:t>
            </w:r>
            <w:r>
              <w:rPr>
                <w:rFonts w:hint="eastAsia" w:ascii="Times New Roman" w:hAnsi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/>
                <w:sz w:val="18"/>
                <w:szCs w:val="18"/>
              </w:rPr>
              <w:t>一</w:t>
            </w:r>
            <w:r>
              <w:rPr>
                <w:rFonts w:hint="eastAsia" w:ascii="Times New Roman" w:hAnsi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65C33E1B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试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106A9FA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E968A4C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215BBD5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555" w:type="dxa"/>
            <w:shd w:val="clear" w:color="auto" w:fill="auto"/>
            <w:vAlign w:val="center"/>
          </w:tcPr>
          <w:p w14:paraId="30FAEA94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646A43A2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75" w:type="dxa"/>
            <w:vAlign w:val="center"/>
          </w:tcPr>
          <w:p w14:paraId="6659BA32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</w:tr>
      <w:tr w14:paraId="594A9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31020ADC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1DF375E0">
            <w:pPr>
              <w:snapToGri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3660" w:type="dxa"/>
            <w:shd w:val="clear" w:color="auto" w:fill="auto"/>
            <w:vAlign w:val="center"/>
          </w:tcPr>
          <w:p w14:paraId="7AC0BA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21" w:leftChars="10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大学英语</w:t>
            </w:r>
            <w:r>
              <w:rPr>
                <w:rFonts w:hint="eastAsia" w:ascii="Times New Roman" w:hAnsi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/>
                <w:sz w:val="18"/>
                <w:szCs w:val="18"/>
              </w:rPr>
              <w:t>二</w:t>
            </w:r>
            <w:r>
              <w:rPr>
                <w:rFonts w:hint="eastAsia" w:ascii="Times New Roman" w:hAnsi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4B2A2F27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试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240046B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7AB1DB2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B5EAE63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　</w:t>
            </w:r>
          </w:p>
        </w:tc>
        <w:tc>
          <w:tcPr>
            <w:tcW w:w="555" w:type="dxa"/>
            <w:shd w:val="clear" w:color="auto" w:fill="auto"/>
            <w:vAlign w:val="center"/>
          </w:tcPr>
          <w:p w14:paraId="31C8D1EA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37B18B44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75" w:type="dxa"/>
            <w:vAlign w:val="center"/>
          </w:tcPr>
          <w:p w14:paraId="267E3980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D7CB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3EFFC901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637F344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3660" w:type="dxa"/>
            <w:shd w:val="clear" w:color="auto" w:fill="auto"/>
            <w:vAlign w:val="center"/>
          </w:tcPr>
          <w:p w14:paraId="718E33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21" w:leftChars="10"/>
              <w:textAlignment w:val="auto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信息素养与人工智能基础</w:t>
            </w:r>
          </w:p>
        </w:tc>
        <w:tc>
          <w:tcPr>
            <w:tcW w:w="615" w:type="dxa"/>
            <w:shd w:val="clear" w:color="auto" w:fill="auto"/>
            <w:vAlign w:val="center"/>
          </w:tcPr>
          <w:p w14:paraId="2783C482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试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DF38BCF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694CFF3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D965FFB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555" w:type="dxa"/>
            <w:shd w:val="clear" w:color="auto" w:fill="auto"/>
            <w:vAlign w:val="center"/>
          </w:tcPr>
          <w:p w14:paraId="162852CB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0CF85265">
            <w:pPr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75" w:type="dxa"/>
            <w:vAlign w:val="center"/>
          </w:tcPr>
          <w:p w14:paraId="0D7E55BF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D54F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69F01601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22BAA3BA">
            <w:pPr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22728A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21" w:leftChars="10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经济数学</w:t>
            </w:r>
          </w:p>
        </w:tc>
        <w:tc>
          <w:tcPr>
            <w:tcW w:w="615" w:type="dxa"/>
            <w:vAlign w:val="center"/>
          </w:tcPr>
          <w:p w14:paraId="101A52D2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试</w:t>
            </w:r>
          </w:p>
        </w:tc>
        <w:tc>
          <w:tcPr>
            <w:tcW w:w="570" w:type="dxa"/>
            <w:vAlign w:val="center"/>
          </w:tcPr>
          <w:p w14:paraId="1F0DDA01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vAlign w:val="center"/>
          </w:tcPr>
          <w:p w14:paraId="77C3F53A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540" w:type="dxa"/>
            <w:vAlign w:val="center"/>
          </w:tcPr>
          <w:p w14:paraId="5CC597F1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7DCA474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5DAB2D6C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75" w:type="dxa"/>
            <w:vAlign w:val="center"/>
          </w:tcPr>
          <w:p w14:paraId="40BB6229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经管类自选</w:t>
            </w:r>
          </w:p>
        </w:tc>
      </w:tr>
      <w:tr w14:paraId="4004E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6FC26582">
            <w:pPr>
              <w:ind w:firstLine="270" w:firstLineChars="15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2D316F31">
            <w:pPr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60EEDF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21" w:leftChars="10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高等数学</w:t>
            </w:r>
          </w:p>
        </w:tc>
        <w:tc>
          <w:tcPr>
            <w:tcW w:w="615" w:type="dxa"/>
            <w:vAlign w:val="center"/>
          </w:tcPr>
          <w:p w14:paraId="023A0D8B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试</w:t>
            </w:r>
          </w:p>
        </w:tc>
        <w:tc>
          <w:tcPr>
            <w:tcW w:w="570" w:type="dxa"/>
            <w:vAlign w:val="center"/>
          </w:tcPr>
          <w:p w14:paraId="3E44310F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10" w:type="dxa"/>
            <w:vAlign w:val="center"/>
          </w:tcPr>
          <w:p w14:paraId="01691D5D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540" w:type="dxa"/>
            <w:vAlign w:val="center"/>
          </w:tcPr>
          <w:p w14:paraId="2BF9916A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A852BF1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6D4EA750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75" w:type="dxa"/>
            <w:vAlign w:val="center"/>
          </w:tcPr>
          <w:p w14:paraId="63A604FB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理工类自选</w:t>
            </w:r>
          </w:p>
        </w:tc>
      </w:tr>
      <w:tr w14:paraId="0357E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42AC64B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0" w:type="dxa"/>
            <w:gridSpan w:val="2"/>
            <w:vAlign w:val="center"/>
          </w:tcPr>
          <w:p w14:paraId="6AEFAA4A">
            <w:pPr>
              <w:tabs>
                <w:tab w:val="left" w:pos="700"/>
              </w:tabs>
              <w:spacing w:line="20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小计</w:t>
            </w:r>
          </w:p>
        </w:tc>
        <w:tc>
          <w:tcPr>
            <w:tcW w:w="615" w:type="dxa"/>
            <w:vAlign w:val="center"/>
          </w:tcPr>
          <w:p w14:paraId="3F4F168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7B79BE9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281044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2EF0E5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75B92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683DF60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47E000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3A3E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restart"/>
            <w:vAlign w:val="center"/>
          </w:tcPr>
          <w:p w14:paraId="6B8025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专</w:t>
            </w:r>
          </w:p>
          <w:p w14:paraId="79FCCD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业</w:t>
            </w:r>
          </w:p>
          <w:p w14:paraId="37BD9F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基</w:t>
            </w:r>
          </w:p>
          <w:p w14:paraId="5B5FFCA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础</w:t>
            </w:r>
          </w:p>
          <w:p w14:paraId="1A1A50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课</w:t>
            </w:r>
          </w:p>
        </w:tc>
        <w:tc>
          <w:tcPr>
            <w:tcW w:w="810" w:type="dxa"/>
            <w:vAlign w:val="center"/>
          </w:tcPr>
          <w:p w14:paraId="289AB4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593D4806">
            <w:pPr>
              <w:snapToGri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521026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7301F2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5B45797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4D2492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6349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6D42B1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390B69E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0354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37E92C4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11484A6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23638E29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CE758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392F0DC6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386DE12F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721507F9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32A13A2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2DE95075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5523ACAA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14:paraId="0B817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06742B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4251227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0F779DF3">
            <w:pPr>
              <w:snapToGrid w:val="0"/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6C5E8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0756C55D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6CB8A13C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56A43631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D839D2A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74CC5009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2D28E7E1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14:paraId="24CC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10A6F1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6669638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04C4E7DA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21B4BF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57276440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54D8E828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2EC85FDC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DD53B86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697C926A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3521F3B1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14:paraId="000E5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0F578D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311DF0F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368E0D8E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4540A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76EA9CF9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4CF76EEE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3649E9F1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5A40512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67DB7377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186EC380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14:paraId="32D84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7535CAC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24A2AEE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2BAF95D7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85CE0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6FFA1171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645AE742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41EB3A1B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789B9D3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050EF279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27338136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14:paraId="7F363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1D3CBA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588AC64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0047B1FF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03D83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7F9CB37B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12652D96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05C5A40C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907D9F6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1BADDBFD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6BDFE635">
            <w:pPr>
              <w:widowControl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14:paraId="4A90A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2ED06F9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0" w:type="dxa"/>
            <w:gridSpan w:val="2"/>
            <w:vAlign w:val="center"/>
          </w:tcPr>
          <w:p w14:paraId="0F49B533">
            <w:pPr>
              <w:tabs>
                <w:tab w:val="left" w:pos="700"/>
              </w:tabs>
              <w:spacing w:line="20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小计</w:t>
            </w:r>
          </w:p>
        </w:tc>
        <w:tc>
          <w:tcPr>
            <w:tcW w:w="615" w:type="dxa"/>
            <w:vAlign w:val="center"/>
          </w:tcPr>
          <w:p w14:paraId="33541E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439765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07915E0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4E06A0F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D3605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6D6F883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59DA308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CAFB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restart"/>
            <w:vAlign w:val="center"/>
          </w:tcPr>
          <w:p w14:paraId="3FE4D8C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专</w:t>
            </w:r>
          </w:p>
          <w:p w14:paraId="144C320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业</w:t>
            </w:r>
          </w:p>
          <w:p w14:paraId="16571B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核</w:t>
            </w:r>
          </w:p>
          <w:p w14:paraId="4E9F575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心</w:t>
            </w:r>
          </w:p>
          <w:p w14:paraId="0C2FC8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课</w:t>
            </w:r>
          </w:p>
        </w:tc>
        <w:tc>
          <w:tcPr>
            <w:tcW w:w="810" w:type="dxa"/>
            <w:vAlign w:val="center"/>
          </w:tcPr>
          <w:p w14:paraId="5E1B0DD5">
            <w:pPr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3823EE92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8E9E55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08353A1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24D400A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0AA5134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B88C2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1782511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3811CB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AE7E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4BF5CB7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69EE9DC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5F512790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92CC8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0F97121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1D591F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5BE970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A405A8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41AFDA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40416ED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C55F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7EA7B6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4FCEED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0644B1C1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1FB66A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6C966ED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2F209D8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71EA2C8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9F6FC7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5BC4DD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4FC3D5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DE9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1499C94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566825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0AD7FBCE">
            <w:pPr>
              <w:tabs>
                <w:tab w:val="left" w:pos="700"/>
              </w:tabs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757E67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1D581A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5E3F2C5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6DF8B2D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016607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379EE337">
            <w:pPr>
              <w:tabs>
                <w:tab w:val="left" w:pos="70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462AC079">
            <w:pPr>
              <w:tabs>
                <w:tab w:val="left" w:pos="70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2B49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1F1015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50029C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12B31B65">
            <w:pPr>
              <w:tabs>
                <w:tab w:val="left" w:pos="700"/>
              </w:tabs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5310AF2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28B2A67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68766B7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1C3E12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027C2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66A031EF">
            <w:pPr>
              <w:tabs>
                <w:tab w:val="left" w:pos="70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68EE1164">
            <w:pPr>
              <w:tabs>
                <w:tab w:val="left" w:pos="70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C84E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3DB0CB0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6299030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3FA9A57A">
            <w:pPr>
              <w:tabs>
                <w:tab w:val="left" w:pos="700"/>
              </w:tabs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CDE65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3555B1C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0F3ACC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08EC59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7584C0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7EB1D6E1">
            <w:pPr>
              <w:tabs>
                <w:tab w:val="left" w:pos="70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31ED46AB">
            <w:pPr>
              <w:tabs>
                <w:tab w:val="left" w:pos="70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2FFB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7AD391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0" w:type="dxa"/>
            <w:gridSpan w:val="2"/>
            <w:vAlign w:val="center"/>
          </w:tcPr>
          <w:p w14:paraId="540E7533">
            <w:pPr>
              <w:tabs>
                <w:tab w:val="left" w:pos="700"/>
              </w:tabs>
              <w:spacing w:line="20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小计</w:t>
            </w:r>
          </w:p>
        </w:tc>
        <w:tc>
          <w:tcPr>
            <w:tcW w:w="615" w:type="dxa"/>
            <w:vAlign w:val="center"/>
          </w:tcPr>
          <w:p w14:paraId="26F32D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0CC828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5CA8C6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353D8B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498391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53E8504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55977C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0867D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restart"/>
            <w:vAlign w:val="center"/>
          </w:tcPr>
          <w:p w14:paraId="2DF97F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专</w:t>
            </w:r>
          </w:p>
          <w:p w14:paraId="5F8376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业</w:t>
            </w:r>
          </w:p>
          <w:p w14:paraId="75634A3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拓</w:t>
            </w:r>
          </w:p>
          <w:p w14:paraId="232D1EF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展</w:t>
            </w:r>
          </w:p>
          <w:p w14:paraId="7EE334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课</w:t>
            </w:r>
          </w:p>
        </w:tc>
        <w:tc>
          <w:tcPr>
            <w:tcW w:w="810" w:type="dxa"/>
            <w:vAlign w:val="center"/>
          </w:tcPr>
          <w:p w14:paraId="222DD3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193A770F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21AFA2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09B7EA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6A2FA7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3F81A1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3F863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7C7EC3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02E099C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3E5F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43C199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72A80A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55B2B168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A0A0D4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10692DA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022A02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2A43C57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54FBC80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0D4E55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6F7A293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2954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66F4222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00C000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0B07063B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080464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315D8F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735BF53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61F7B0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3CC66E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4AFA378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1D267C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7D86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012B63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0B34D1F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5FB69778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DACCD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3819D4D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08C5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7CEA33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2064E7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57E485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0D61AB6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17E2A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78792B4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5221DD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11DC75D7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5AF78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16FABBA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70E85BE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25A8B30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AAE742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0F4BF32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2AE972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93EF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4712985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469407D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36D8BF6B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D602CB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0AFA83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2CBC7F9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669262A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15BDB4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19B5A5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489F8C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E050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26C3BE6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3D8D1CE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7653F7F9">
            <w:pPr>
              <w:tabs>
                <w:tab w:val="left" w:pos="700"/>
              </w:tabs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2AB2FC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1B35FB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092C2367">
            <w:pPr>
              <w:tabs>
                <w:tab w:val="left" w:pos="70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008F459D">
            <w:pPr>
              <w:tabs>
                <w:tab w:val="left" w:pos="70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B665629">
            <w:pPr>
              <w:tabs>
                <w:tab w:val="left" w:pos="70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0385109A">
            <w:pPr>
              <w:tabs>
                <w:tab w:val="left" w:pos="70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179E08E5">
            <w:pPr>
              <w:tabs>
                <w:tab w:val="left" w:pos="70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7F85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005A055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06EE2B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0" w:type="dxa"/>
            <w:vAlign w:val="center"/>
          </w:tcPr>
          <w:p w14:paraId="12A87947">
            <w:pPr>
              <w:tabs>
                <w:tab w:val="left" w:pos="700"/>
              </w:tabs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3AEDBA3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3F338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4A69EA64">
            <w:pPr>
              <w:tabs>
                <w:tab w:val="left" w:pos="70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2E690C2D">
            <w:pPr>
              <w:tabs>
                <w:tab w:val="left" w:pos="70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8F76951">
            <w:pPr>
              <w:tabs>
                <w:tab w:val="left" w:pos="70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470CF6C5">
            <w:pPr>
              <w:tabs>
                <w:tab w:val="left" w:pos="70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22694E8C">
            <w:pPr>
              <w:tabs>
                <w:tab w:val="left" w:pos="70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73934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3" w:type="dxa"/>
            <w:vMerge w:val="continue"/>
            <w:vAlign w:val="center"/>
          </w:tcPr>
          <w:p w14:paraId="208564B2">
            <w:pPr>
              <w:tabs>
                <w:tab w:val="left" w:pos="70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0" w:type="dxa"/>
            <w:gridSpan w:val="2"/>
            <w:vAlign w:val="center"/>
          </w:tcPr>
          <w:p w14:paraId="26B03448">
            <w:pPr>
              <w:tabs>
                <w:tab w:val="left" w:pos="700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应选小计</w:t>
            </w:r>
          </w:p>
        </w:tc>
        <w:tc>
          <w:tcPr>
            <w:tcW w:w="615" w:type="dxa"/>
            <w:vAlign w:val="center"/>
          </w:tcPr>
          <w:p w14:paraId="3ECE0A6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122BF6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31D8C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5272F5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0D40C9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2DC175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0DB6EE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B0C3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4963" w:type="dxa"/>
            <w:gridSpan w:val="3"/>
            <w:vAlign w:val="center"/>
          </w:tcPr>
          <w:p w14:paraId="08CFBEF6">
            <w:pPr>
              <w:tabs>
                <w:tab w:val="left" w:pos="700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合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/>
                <w:b/>
                <w:sz w:val="18"/>
                <w:szCs w:val="18"/>
              </w:rPr>
              <w:t>计</w:t>
            </w:r>
          </w:p>
        </w:tc>
        <w:tc>
          <w:tcPr>
            <w:tcW w:w="615" w:type="dxa"/>
            <w:vAlign w:val="center"/>
          </w:tcPr>
          <w:p w14:paraId="1D4092F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1BA7C40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52D7BD1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2A1F06C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14:paraId="697F45C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0" w:type="dxa"/>
            <w:vAlign w:val="center"/>
          </w:tcPr>
          <w:p w14:paraId="30DAC68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6E0ADFA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42E31187">
      <w:pPr>
        <w:tabs>
          <w:tab w:val="left" w:pos="3952"/>
        </w:tabs>
        <w:spacing w:after="159" w:afterLines="50" w:line="500" w:lineRule="atLeast"/>
        <w:ind w:firstLine="482" w:firstLineChars="200"/>
        <w:rPr>
          <w:rFonts w:ascii="Times New Roman" w:hAnsi="Times New Roman" w:eastAsia="仿宋_GB2312"/>
          <w:b/>
          <w:sz w:val="24"/>
        </w:rPr>
      </w:pPr>
      <w:r>
        <w:rPr>
          <w:rFonts w:hint="eastAsia" w:ascii="Times New Roman" w:hAnsi="Times New Roman" w:eastAsia="仿宋_GB2312"/>
          <w:b/>
          <w:sz w:val="24"/>
        </w:rPr>
        <w:t>（二）集中实践课程一览表</w:t>
      </w:r>
      <w:r>
        <w:rPr>
          <w:rFonts w:ascii="Times New Roman" w:hAnsi="Times New Roman" w:eastAsia="仿宋_GB2312"/>
          <w:b/>
          <w:sz w:val="24"/>
        </w:rPr>
        <w:tab/>
      </w:r>
    </w:p>
    <w:tbl>
      <w:tblPr>
        <w:tblStyle w:val="12"/>
        <w:tblW w:w="89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1178"/>
        <w:gridCol w:w="3846"/>
        <w:gridCol w:w="731"/>
        <w:gridCol w:w="732"/>
        <w:gridCol w:w="732"/>
        <w:gridCol w:w="1149"/>
      </w:tblGrid>
      <w:tr w14:paraId="325E8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tblHeader/>
          <w:jc w:val="center"/>
        </w:trPr>
        <w:tc>
          <w:tcPr>
            <w:tcW w:w="554" w:type="dxa"/>
            <w:vAlign w:val="center"/>
          </w:tcPr>
          <w:p w14:paraId="32773BED"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类别</w:t>
            </w:r>
          </w:p>
        </w:tc>
        <w:tc>
          <w:tcPr>
            <w:tcW w:w="1178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AC883EC"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课程编号</w:t>
            </w:r>
          </w:p>
        </w:tc>
        <w:tc>
          <w:tcPr>
            <w:tcW w:w="3846" w:type="dxa"/>
            <w:vAlign w:val="center"/>
          </w:tcPr>
          <w:p w14:paraId="56165DE3"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实践教学名称</w:t>
            </w:r>
          </w:p>
        </w:tc>
        <w:tc>
          <w:tcPr>
            <w:tcW w:w="731" w:type="dxa"/>
            <w:vAlign w:val="center"/>
          </w:tcPr>
          <w:p w14:paraId="7456FFD5"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周数</w:t>
            </w:r>
          </w:p>
        </w:tc>
        <w:tc>
          <w:tcPr>
            <w:tcW w:w="732" w:type="dxa"/>
            <w:vAlign w:val="center"/>
          </w:tcPr>
          <w:p w14:paraId="1C7D7530"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学分</w:t>
            </w:r>
          </w:p>
        </w:tc>
        <w:tc>
          <w:tcPr>
            <w:tcW w:w="732" w:type="dxa"/>
            <w:vAlign w:val="center"/>
          </w:tcPr>
          <w:p w14:paraId="2C9D4553">
            <w:pPr>
              <w:snapToGrid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开课</w:t>
            </w:r>
          </w:p>
          <w:p w14:paraId="280E309A">
            <w:pPr>
              <w:snapToGrid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学期</w:t>
            </w:r>
          </w:p>
        </w:tc>
        <w:tc>
          <w:tcPr>
            <w:tcW w:w="1149" w:type="dxa"/>
            <w:vAlign w:val="center"/>
          </w:tcPr>
          <w:p w14:paraId="25979051"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备注</w:t>
            </w:r>
          </w:p>
        </w:tc>
      </w:tr>
      <w:tr w14:paraId="0818F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554" w:type="dxa"/>
            <w:vMerge w:val="restart"/>
            <w:vAlign w:val="center"/>
          </w:tcPr>
          <w:p w14:paraId="32B2F085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通</w:t>
            </w:r>
          </w:p>
          <w:p w14:paraId="2A2317F4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识</w:t>
            </w:r>
          </w:p>
          <w:p w14:paraId="4152398A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实</w:t>
            </w:r>
          </w:p>
          <w:p w14:paraId="6AF7FEBF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践</w:t>
            </w:r>
          </w:p>
        </w:tc>
        <w:tc>
          <w:tcPr>
            <w:tcW w:w="1178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7451BB5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  <w:r>
              <w:rPr>
                <w:rFonts w:hint="eastAsia" w:ascii="Times New Roman" w:hAnsi="Times New Roman" w:eastAsia="等线"/>
                <w:sz w:val="18"/>
                <w:szCs w:val="18"/>
              </w:rPr>
              <w:t>1</w:t>
            </w:r>
          </w:p>
        </w:tc>
        <w:tc>
          <w:tcPr>
            <w:tcW w:w="3846" w:type="dxa"/>
            <w:vAlign w:val="center"/>
          </w:tcPr>
          <w:p w14:paraId="0664C8A6">
            <w:pPr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军事技能</w:t>
            </w:r>
          </w:p>
        </w:tc>
        <w:tc>
          <w:tcPr>
            <w:tcW w:w="731" w:type="dxa"/>
            <w:vAlign w:val="center"/>
          </w:tcPr>
          <w:p w14:paraId="524D0FDE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  <w:r>
              <w:rPr>
                <w:rFonts w:hint="eastAsia" w:ascii="Times New Roman" w:hAnsi="Times New Roman" w:eastAsia="等线"/>
                <w:sz w:val="18"/>
                <w:szCs w:val="18"/>
              </w:rPr>
              <w:t>2</w:t>
            </w:r>
          </w:p>
        </w:tc>
        <w:tc>
          <w:tcPr>
            <w:tcW w:w="732" w:type="dxa"/>
            <w:vAlign w:val="center"/>
          </w:tcPr>
          <w:p w14:paraId="704202D1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eastAsia="等线"/>
                <w:sz w:val="18"/>
                <w:szCs w:val="18"/>
              </w:rPr>
              <w:t>2</w:t>
            </w:r>
          </w:p>
        </w:tc>
        <w:tc>
          <w:tcPr>
            <w:tcW w:w="732" w:type="dxa"/>
            <w:vAlign w:val="center"/>
          </w:tcPr>
          <w:p w14:paraId="358CEAA9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等线"/>
                <w:sz w:val="18"/>
                <w:szCs w:val="18"/>
              </w:rPr>
              <w:t>1</w:t>
            </w:r>
          </w:p>
        </w:tc>
        <w:tc>
          <w:tcPr>
            <w:tcW w:w="1149" w:type="dxa"/>
            <w:vAlign w:val="center"/>
          </w:tcPr>
          <w:p w14:paraId="0634EF12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计</w:t>
            </w:r>
            <w:bookmarkStart w:id="0" w:name="_GoBack"/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112</w:t>
            </w:r>
            <w:bookmarkEnd w:id="0"/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</w:tr>
      <w:tr w14:paraId="13A8A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554" w:type="dxa"/>
            <w:vMerge w:val="continue"/>
            <w:vAlign w:val="center"/>
          </w:tcPr>
          <w:p w14:paraId="2E336337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8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3692BFB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  <w:r>
              <w:rPr>
                <w:rFonts w:hint="eastAsia" w:ascii="Times New Roman" w:hAnsi="Times New Roman" w:eastAsia="等线"/>
                <w:sz w:val="18"/>
                <w:szCs w:val="18"/>
              </w:rPr>
              <w:t>2</w:t>
            </w:r>
          </w:p>
        </w:tc>
        <w:tc>
          <w:tcPr>
            <w:tcW w:w="3846" w:type="dxa"/>
            <w:vAlign w:val="center"/>
          </w:tcPr>
          <w:p w14:paraId="25EC6C50">
            <w:pPr>
              <w:adjustRightInd w:val="0"/>
              <w:snapToGrid w:val="0"/>
              <w:spacing w:line="220" w:lineRule="exact"/>
              <w:jc w:val="left"/>
              <w:rPr>
                <w:rFonts w:ascii="Times New Roman" w:hAnsi="Times New Roman" w:eastAsia="等线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思想政治理论综合实践</w:t>
            </w:r>
          </w:p>
        </w:tc>
        <w:tc>
          <w:tcPr>
            <w:tcW w:w="731" w:type="dxa"/>
            <w:vAlign w:val="center"/>
          </w:tcPr>
          <w:p w14:paraId="34C4CA21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  <w:r>
              <w:rPr>
                <w:rFonts w:hint="eastAsia" w:ascii="Times New Roman" w:hAnsi="Times New Roman" w:eastAsia="等线"/>
                <w:sz w:val="18"/>
                <w:szCs w:val="18"/>
              </w:rPr>
              <w:t>1</w:t>
            </w:r>
          </w:p>
        </w:tc>
        <w:tc>
          <w:tcPr>
            <w:tcW w:w="732" w:type="dxa"/>
            <w:vAlign w:val="center"/>
          </w:tcPr>
          <w:p w14:paraId="2C2C3D0D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  <w:r>
              <w:rPr>
                <w:rFonts w:hint="eastAsia" w:ascii="Times New Roman" w:hAnsi="Times New Roman" w:eastAsia="等线"/>
                <w:sz w:val="18"/>
                <w:szCs w:val="18"/>
              </w:rPr>
              <w:t>1</w:t>
            </w:r>
          </w:p>
        </w:tc>
        <w:tc>
          <w:tcPr>
            <w:tcW w:w="732" w:type="dxa"/>
            <w:vAlign w:val="center"/>
          </w:tcPr>
          <w:p w14:paraId="4C114A57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  <w:r>
              <w:rPr>
                <w:rFonts w:hint="eastAsia" w:ascii="Times New Roman" w:hAnsi="Times New Roman" w:eastAsia="等线"/>
                <w:sz w:val="18"/>
                <w:szCs w:val="18"/>
              </w:rPr>
              <w:t>2</w:t>
            </w:r>
          </w:p>
        </w:tc>
        <w:tc>
          <w:tcPr>
            <w:tcW w:w="1149" w:type="dxa"/>
            <w:vAlign w:val="center"/>
          </w:tcPr>
          <w:p w14:paraId="0A57CFB5"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77299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554" w:type="dxa"/>
            <w:vMerge w:val="continue"/>
            <w:vAlign w:val="center"/>
          </w:tcPr>
          <w:p w14:paraId="57F305E2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8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B8396F9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FF0000"/>
                <w:sz w:val="18"/>
                <w:szCs w:val="18"/>
              </w:rPr>
              <w:t>依次递增</w:t>
            </w:r>
          </w:p>
        </w:tc>
        <w:tc>
          <w:tcPr>
            <w:tcW w:w="3846" w:type="dxa"/>
            <w:vAlign w:val="center"/>
          </w:tcPr>
          <w:p w14:paraId="64292F79">
            <w:pPr>
              <w:adjustRightInd w:val="0"/>
              <w:snapToGrid w:val="0"/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67B5ADD1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72D80BAD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31DAEB4C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76611A54"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14:paraId="3C1D4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54" w:type="dxa"/>
            <w:vMerge w:val="restart"/>
            <w:vAlign w:val="center"/>
          </w:tcPr>
          <w:p w14:paraId="4B54916D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专</w:t>
            </w:r>
          </w:p>
          <w:p w14:paraId="40373909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业</w:t>
            </w:r>
          </w:p>
          <w:p w14:paraId="4B7FDD7F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实</w:t>
            </w:r>
          </w:p>
          <w:p w14:paraId="440744EC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践</w:t>
            </w:r>
          </w:p>
        </w:tc>
        <w:tc>
          <w:tcPr>
            <w:tcW w:w="1178" w:type="dxa"/>
            <w:vAlign w:val="center"/>
          </w:tcPr>
          <w:p w14:paraId="6DE43629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3846" w:type="dxa"/>
            <w:vAlign w:val="center"/>
          </w:tcPr>
          <w:p w14:paraId="791BD497">
            <w:pPr>
              <w:snapToGrid w:val="0"/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50B2D5BE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48A528BE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7859DF23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52A0945E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</w:tr>
      <w:tr w14:paraId="7521F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54" w:type="dxa"/>
            <w:vMerge w:val="continue"/>
            <w:vAlign w:val="center"/>
          </w:tcPr>
          <w:p w14:paraId="34A0BC8B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8" w:type="dxa"/>
            <w:vAlign w:val="center"/>
          </w:tcPr>
          <w:p w14:paraId="6D00C82E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3846" w:type="dxa"/>
            <w:vAlign w:val="center"/>
          </w:tcPr>
          <w:p w14:paraId="6F3625D0">
            <w:pPr>
              <w:snapToGrid w:val="0"/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737F6BD5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62702BF2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14D60960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6F9B9540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</w:tr>
      <w:tr w14:paraId="2A7EE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54" w:type="dxa"/>
            <w:vMerge w:val="continue"/>
            <w:vAlign w:val="center"/>
          </w:tcPr>
          <w:p w14:paraId="2B5E7DC7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8" w:type="dxa"/>
            <w:vAlign w:val="center"/>
          </w:tcPr>
          <w:p w14:paraId="1E5A2AEF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3846" w:type="dxa"/>
            <w:vAlign w:val="center"/>
          </w:tcPr>
          <w:p w14:paraId="07BAA447">
            <w:pPr>
              <w:snapToGrid w:val="0"/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1576C3C8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1AC633BE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51C42AB5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0D4E483D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</w:tr>
      <w:tr w14:paraId="7CB89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54" w:type="dxa"/>
            <w:vMerge w:val="continue"/>
          </w:tcPr>
          <w:p w14:paraId="620DB243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8" w:type="dxa"/>
            <w:vAlign w:val="center"/>
          </w:tcPr>
          <w:p w14:paraId="1B7B111B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3846" w:type="dxa"/>
            <w:vAlign w:val="center"/>
          </w:tcPr>
          <w:p w14:paraId="5D6170AF">
            <w:pPr>
              <w:adjustRightInd w:val="0"/>
              <w:snapToGrid w:val="0"/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6C02E524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1032EDC3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00727A20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5DB6458A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</w:tr>
      <w:tr w14:paraId="2CA72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54" w:type="dxa"/>
            <w:vMerge w:val="continue"/>
          </w:tcPr>
          <w:p w14:paraId="624320FB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8" w:type="dxa"/>
            <w:vAlign w:val="center"/>
          </w:tcPr>
          <w:p w14:paraId="346C518F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3846" w:type="dxa"/>
            <w:vAlign w:val="center"/>
          </w:tcPr>
          <w:p w14:paraId="25487315">
            <w:pPr>
              <w:adjustRightInd w:val="0"/>
              <w:snapToGrid w:val="0"/>
              <w:spacing w:line="220" w:lineRule="exact"/>
              <w:jc w:val="left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2EBD8752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7A763323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5FA6D739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6AE16C74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</w:tr>
      <w:tr w14:paraId="3D2EF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54" w:type="dxa"/>
            <w:vMerge w:val="restart"/>
            <w:vAlign w:val="center"/>
          </w:tcPr>
          <w:p w14:paraId="5C496BB2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综</w:t>
            </w:r>
          </w:p>
          <w:p w14:paraId="22314032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合</w:t>
            </w:r>
          </w:p>
          <w:p w14:paraId="1D0A1F0B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实</w:t>
            </w:r>
          </w:p>
          <w:p w14:paraId="260CCDA5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践</w:t>
            </w:r>
          </w:p>
        </w:tc>
        <w:tc>
          <w:tcPr>
            <w:tcW w:w="1178" w:type="dxa"/>
            <w:vAlign w:val="center"/>
          </w:tcPr>
          <w:p w14:paraId="5CB81A3F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3846" w:type="dxa"/>
            <w:vAlign w:val="center"/>
          </w:tcPr>
          <w:p w14:paraId="7DE53FC1">
            <w:pPr>
              <w:adjustRightInd w:val="0"/>
              <w:snapToGrid w:val="0"/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7FCBA4DB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0CF79712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0731EAB0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67BF5482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</w:tr>
      <w:tr w14:paraId="02D60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54" w:type="dxa"/>
            <w:vMerge w:val="continue"/>
          </w:tcPr>
          <w:p w14:paraId="1F20D20F">
            <w:pPr>
              <w:snapToGrid w:val="0"/>
              <w:spacing w:line="240" w:lineRule="exact"/>
              <w:jc w:val="center"/>
              <w:rPr>
                <w:rFonts w:ascii="Times New Roman" w:hAnsi="Times New Roman" w:eastAsia="等线"/>
                <w:sz w:val="18"/>
                <w:szCs w:val="18"/>
                <w:highlight w:val="yellow"/>
              </w:rPr>
            </w:pPr>
          </w:p>
        </w:tc>
        <w:tc>
          <w:tcPr>
            <w:tcW w:w="1178" w:type="dxa"/>
            <w:vAlign w:val="center"/>
          </w:tcPr>
          <w:p w14:paraId="52BF1CBB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3846" w:type="dxa"/>
            <w:vAlign w:val="center"/>
          </w:tcPr>
          <w:p w14:paraId="55EF72EB">
            <w:pPr>
              <w:adjustRightInd w:val="0"/>
              <w:snapToGrid w:val="0"/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7AFC0E11">
            <w:pPr>
              <w:adjustRightInd w:val="0"/>
              <w:snapToGrid w:val="0"/>
              <w:spacing w:line="220" w:lineRule="exact"/>
              <w:jc w:val="left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3250EC3D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5158E94F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3447CD6D">
            <w:pPr>
              <w:snapToGrid w:val="0"/>
              <w:spacing w:line="22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04FDB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54" w:type="dxa"/>
            <w:vMerge w:val="continue"/>
          </w:tcPr>
          <w:p w14:paraId="315C772C">
            <w:pPr>
              <w:snapToGrid w:val="0"/>
              <w:spacing w:line="240" w:lineRule="exact"/>
              <w:jc w:val="center"/>
              <w:rPr>
                <w:rFonts w:ascii="Times New Roman" w:hAnsi="Times New Roman" w:eastAsia="等线"/>
                <w:sz w:val="18"/>
                <w:szCs w:val="18"/>
                <w:highlight w:val="yellow"/>
              </w:rPr>
            </w:pPr>
          </w:p>
        </w:tc>
        <w:tc>
          <w:tcPr>
            <w:tcW w:w="1178" w:type="dxa"/>
            <w:vAlign w:val="center"/>
          </w:tcPr>
          <w:p w14:paraId="74F019A2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3846" w:type="dxa"/>
            <w:vAlign w:val="center"/>
          </w:tcPr>
          <w:p w14:paraId="3DAC4DAC">
            <w:pPr>
              <w:adjustRightInd w:val="0"/>
              <w:snapToGrid w:val="0"/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20D937D3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  <w:highlight w:val="yellow"/>
              </w:rPr>
            </w:pPr>
          </w:p>
        </w:tc>
        <w:tc>
          <w:tcPr>
            <w:tcW w:w="732" w:type="dxa"/>
            <w:vAlign w:val="center"/>
          </w:tcPr>
          <w:p w14:paraId="77A7266A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  <w:highlight w:val="yellow"/>
              </w:rPr>
            </w:pPr>
          </w:p>
        </w:tc>
        <w:tc>
          <w:tcPr>
            <w:tcW w:w="732" w:type="dxa"/>
            <w:vAlign w:val="center"/>
          </w:tcPr>
          <w:p w14:paraId="3B60B130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  <w:highlight w:val="yellow"/>
              </w:rPr>
            </w:pPr>
          </w:p>
        </w:tc>
        <w:tc>
          <w:tcPr>
            <w:tcW w:w="1149" w:type="dxa"/>
            <w:vAlign w:val="center"/>
          </w:tcPr>
          <w:p w14:paraId="3360D404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</w:tr>
      <w:tr w14:paraId="61E99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54" w:type="dxa"/>
            <w:vMerge w:val="continue"/>
          </w:tcPr>
          <w:p w14:paraId="573E5FAA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1178" w:type="dxa"/>
            <w:vAlign w:val="center"/>
          </w:tcPr>
          <w:p w14:paraId="51AF5AE9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3846" w:type="dxa"/>
            <w:vAlign w:val="center"/>
          </w:tcPr>
          <w:p w14:paraId="307CE1DA">
            <w:pPr>
              <w:adjustRightInd w:val="0"/>
              <w:snapToGrid w:val="0"/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34AD5331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04EB7966">
            <w:pPr>
              <w:adjustRightInd w:val="0"/>
              <w:snapToGrid w:val="0"/>
              <w:spacing w:line="220" w:lineRule="exact"/>
              <w:jc w:val="center"/>
              <w:rPr>
                <w:rFonts w:ascii="Times New Roman" w:hAnsi="Times New Roman" w:eastAsia="等线"/>
                <w:color w:val="FF0000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4F5FFC35">
            <w:pPr>
              <w:adjustRightInd w:val="0"/>
              <w:snapToGrid w:val="0"/>
              <w:spacing w:line="220" w:lineRule="exact"/>
              <w:jc w:val="center"/>
              <w:rPr>
                <w:rFonts w:ascii="Times New Roman" w:hAnsi="Times New Roman" w:eastAsia="等线"/>
                <w:color w:val="FF0000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5FFA3EB3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</w:tr>
      <w:tr w14:paraId="642A1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54" w:type="dxa"/>
            <w:vMerge w:val="continue"/>
          </w:tcPr>
          <w:p w14:paraId="72FB2BB0">
            <w:pPr>
              <w:autoSpaceDE w:val="0"/>
              <w:autoSpaceDN w:val="0"/>
              <w:adjustRightInd w:val="0"/>
              <w:snapToGrid w:val="0"/>
              <w:ind w:firstLine="36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1178" w:type="dxa"/>
            <w:vAlign w:val="center"/>
          </w:tcPr>
          <w:p w14:paraId="17294188">
            <w:pPr>
              <w:autoSpaceDE w:val="0"/>
              <w:autoSpaceDN w:val="0"/>
              <w:adjustRightInd w:val="0"/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3846" w:type="dxa"/>
            <w:vAlign w:val="center"/>
          </w:tcPr>
          <w:p w14:paraId="762835B7">
            <w:pPr>
              <w:adjustRightInd w:val="0"/>
              <w:snapToGrid w:val="0"/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毕业设计</w:t>
            </w:r>
          </w:p>
        </w:tc>
        <w:tc>
          <w:tcPr>
            <w:tcW w:w="731" w:type="dxa"/>
            <w:vAlign w:val="center"/>
          </w:tcPr>
          <w:p w14:paraId="621CD138">
            <w:pPr>
              <w:adjustRightInd w:val="0"/>
              <w:snapToGrid w:val="0"/>
              <w:spacing w:line="220" w:lineRule="exact"/>
              <w:jc w:val="left"/>
              <w:rPr>
                <w:rFonts w:ascii="Times New Roman" w:hAnsi="Times New Roman" w:eastAsia="等线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不少于</w:t>
            </w: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Times New Roman" w:hAnsi="Times New Roman"/>
                <w:sz w:val="18"/>
                <w:szCs w:val="18"/>
              </w:rPr>
              <w:t>周</w:t>
            </w:r>
          </w:p>
        </w:tc>
        <w:tc>
          <w:tcPr>
            <w:tcW w:w="732" w:type="dxa"/>
            <w:vAlign w:val="center"/>
          </w:tcPr>
          <w:p w14:paraId="7C0637B9">
            <w:pPr>
              <w:snapToGrid w:val="0"/>
              <w:jc w:val="center"/>
              <w:rPr>
                <w:rFonts w:hint="eastAsia" w:ascii="Times New Roman" w:hAnsi="Times New Roman" w:eastAsia="等线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等线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732" w:type="dxa"/>
            <w:vAlign w:val="center"/>
          </w:tcPr>
          <w:p w14:paraId="644626A0">
            <w:pPr>
              <w:snapToGrid w:val="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  <w:r>
              <w:rPr>
                <w:rFonts w:hint="eastAsia" w:ascii="Times New Roman" w:hAnsi="Times New Roman" w:eastAsia="等线"/>
                <w:sz w:val="18"/>
                <w:szCs w:val="18"/>
              </w:rPr>
              <w:t>6</w:t>
            </w:r>
          </w:p>
        </w:tc>
        <w:tc>
          <w:tcPr>
            <w:tcW w:w="1149" w:type="dxa"/>
            <w:vAlign w:val="center"/>
          </w:tcPr>
          <w:p w14:paraId="3145E2F7">
            <w:pPr>
              <w:snapToGrid w:val="0"/>
              <w:spacing w:line="220" w:lineRule="exact"/>
              <w:ind w:left="-105" w:leftChars="-50" w:right="-105" w:rightChars="-5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</w:tr>
      <w:tr w14:paraId="12F51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578" w:type="dxa"/>
            <w:gridSpan w:val="3"/>
            <w:vAlign w:val="center"/>
          </w:tcPr>
          <w:p w14:paraId="6B2448E6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合  计</w:t>
            </w:r>
          </w:p>
        </w:tc>
        <w:tc>
          <w:tcPr>
            <w:tcW w:w="731" w:type="dxa"/>
            <w:vAlign w:val="center"/>
          </w:tcPr>
          <w:p w14:paraId="6961D873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0F71B024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2B633B37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14:paraId="4109A70A">
            <w:pPr>
              <w:snapToGrid w:val="0"/>
              <w:spacing w:line="220" w:lineRule="exact"/>
              <w:ind w:left="-105" w:leftChars="-50" w:right="-105" w:rightChars="-5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</w:tr>
    </w:tbl>
    <w:p w14:paraId="6088B310">
      <w:pPr>
        <w:numPr>
          <w:ilvl w:val="0"/>
          <w:numId w:val="2"/>
        </w:numPr>
        <w:tabs>
          <w:tab w:val="left" w:pos="3952"/>
        </w:tabs>
        <w:spacing w:after="159" w:afterLines="50" w:line="500" w:lineRule="atLeast"/>
        <w:ind w:firstLine="482" w:firstLineChars="200"/>
        <w:rPr>
          <w:rFonts w:ascii="Times New Roman" w:hAnsi="Times New Roman" w:eastAsia="仿宋_GB2312"/>
          <w:b/>
          <w:sz w:val="24"/>
        </w:rPr>
      </w:pPr>
      <w:r>
        <w:rPr>
          <w:rFonts w:hint="eastAsia" w:ascii="Times New Roman" w:hAnsi="Times New Roman" w:eastAsia="仿宋_GB2312"/>
          <w:b/>
          <w:sz w:val="24"/>
        </w:rPr>
        <w:t>专业核心课程主要教学内容与要求</w:t>
      </w:r>
    </w:p>
    <w:p w14:paraId="366824FA">
      <w:pPr>
        <w:adjustRightInd w:val="0"/>
        <w:snapToGrid w:val="0"/>
        <w:spacing w:line="360" w:lineRule="auto"/>
        <w:rPr>
          <w:rFonts w:ascii="Times New Roman" w:hAnsi="Times New Roman" w:cs="宋体"/>
          <w:i/>
          <w:iCs/>
          <w:color w:val="333333"/>
          <w:kern w:val="0"/>
          <w:szCs w:val="21"/>
          <w:shd w:val="clear" w:color="auto" w:fill="FFFFFF"/>
        </w:rPr>
      </w:pPr>
      <w:r>
        <w:rPr>
          <w:rFonts w:hint="eastAsia" w:ascii="Times New Roman" w:hAnsi="Times New Roman" w:cs="宋体"/>
          <w:i/>
          <w:iCs/>
          <w:color w:val="333333"/>
          <w:kern w:val="0"/>
          <w:szCs w:val="21"/>
          <w:shd w:val="clear" w:color="auto" w:fill="FFFFFF"/>
        </w:rPr>
        <w:t>示例：</w:t>
      </w:r>
    </w:p>
    <w:tbl>
      <w:tblPr>
        <w:tblStyle w:val="12"/>
        <w:tblW w:w="89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1522"/>
        <w:gridCol w:w="3502"/>
        <w:gridCol w:w="3347"/>
      </w:tblGrid>
      <w:tr w14:paraId="29295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tblHeader/>
          <w:jc w:val="center"/>
        </w:trPr>
        <w:tc>
          <w:tcPr>
            <w:tcW w:w="606" w:type="dxa"/>
            <w:vAlign w:val="center"/>
          </w:tcPr>
          <w:p w14:paraId="154085F6"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序号</w:t>
            </w:r>
          </w:p>
        </w:tc>
        <w:tc>
          <w:tcPr>
            <w:tcW w:w="1522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F249C15"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专业核心课程</w:t>
            </w:r>
          </w:p>
        </w:tc>
        <w:tc>
          <w:tcPr>
            <w:tcW w:w="3502" w:type="dxa"/>
            <w:vAlign w:val="center"/>
          </w:tcPr>
          <w:p w14:paraId="63687E6F"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典型工作任务描述</w:t>
            </w:r>
          </w:p>
        </w:tc>
        <w:tc>
          <w:tcPr>
            <w:tcW w:w="3347" w:type="dxa"/>
            <w:vAlign w:val="center"/>
          </w:tcPr>
          <w:p w14:paraId="606B95CE">
            <w:pPr>
              <w:snapToGrid w:val="0"/>
              <w:ind w:left="-105" w:leftChars="-50" w:right="-105" w:rightChars="-5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sz w:val="18"/>
                <w:szCs w:val="18"/>
              </w:rPr>
              <w:t>主要教学内容与要求</w:t>
            </w:r>
          </w:p>
        </w:tc>
      </w:tr>
      <w:tr w14:paraId="238B5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jc w:val="center"/>
        </w:trPr>
        <w:tc>
          <w:tcPr>
            <w:tcW w:w="606" w:type="dxa"/>
            <w:vAlign w:val="center"/>
          </w:tcPr>
          <w:p w14:paraId="6D1F5F3A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22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3B9EC45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T1363A2o00" w:cs="TT1363A2o00"/>
                <w:color w:val="000000"/>
                <w:kern w:val="0"/>
                <w:sz w:val="18"/>
                <w:szCs w:val="18"/>
                <w:lang w:bidi="ar"/>
              </w:rPr>
              <w:t>数据库技术及</w:t>
            </w:r>
          </w:p>
          <w:p w14:paraId="41B4DD3B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T1363A2o00" w:cs="TT1363A2o00"/>
                <w:color w:val="000000"/>
                <w:kern w:val="0"/>
                <w:sz w:val="18"/>
                <w:szCs w:val="18"/>
                <w:lang w:bidi="ar"/>
              </w:rPr>
              <w:t>应用</w:t>
            </w:r>
          </w:p>
          <w:p w14:paraId="3F8F2951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3502" w:type="dxa"/>
            <w:vAlign w:val="center"/>
          </w:tcPr>
          <w:p w14:paraId="783E3022">
            <w:pPr>
              <w:widowControl/>
              <w:jc w:val="left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①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18"/>
                <w:szCs w:val="18"/>
                <w:lang w:bidi="ar"/>
              </w:rPr>
              <w:t xml:space="preserve">数据库系统需求分析。 </w:t>
            </w:r>
          </w:p>
          <w:p w14:paraId="78B0A6C2">
            <w:pPr>
              <w:widowControl/>
              <w:jc w:val="left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②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18"/>
                <w:szCs w:val="18"/>
                <w:lang w:bidi="ar"/>
              </w:rPr>
              <w:t xml:space="preserve">数据库的概念模型、逻辑模 </w:t>
            </w:r>
          </w:p>
          <w:p w14:paraId="56001149">
            <w:pPr>
              <w:widowControl/>
              <w:jc w:val="left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8"/>
                <w:szCs w:val="18"/>
                <w:lang w:bidi="ar"/>
              </w:rPr>
              <w:t xml:space="preserve">型、物理模型设计。 </w:t>
            </w:r>
          </w:p>
          <w:p w14:paraId="7675BE75">
            <w:pPr>
              <w:snapToGrid w:val="0"/>
              <w:spacing w:line="240" w:lineRule="exact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③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18"/>
                <w:szCs w:val="18"/>
                <w:lang w:bidi="ar"/>
              </w:rPr>
              <w:t>用 SQL 语言进行</w:t>
            </w:r>
            <w:r>
              <w:rPr>
                <w:rFonts w:hint="eastAsia" w:ascii="Times New Roman" w:hAnsi="Times New Roman" w:cs="宋体"/>
                <w:sz w:val="18"/>
                <w:szCs w:val="18"/>
              </w:rPr>
              <w:t>数据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18"/>
                <w:szCs w:val="18"/>
                <w:lang w:bidi="ar"/>
              </w:rPr>
              <w:t xml:space="preserve">的增 </w:t>
            </w:r>
          </w:p>
          <w:p w14:paraId="01C7A067">
            <w:pPr>
              <w:widowControl/>
              <w:jc w:val="left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8"/>
                <w:szCs w:val="18"/>
                <w:lang w:bidi="ar"/>
              </w:rPr>
              <w:t xml:space="preserve">删改查。 </w:t>
            </w:r>
          </w:p>
          <w:p w14:paraId="1EDA7F43">
            <w:pPr>
              <w:adjustRightInd w:val="0"/>
              <w:snapToGrid w:val="0"/>
              <w:spacing w:line="220" w:lineRule="exact"/>
              <w:jc w:val="left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sz w:val="18"/>
                <w:szCs w:val="18"/>
              </w:rPr>
              <w:t>......</w:t>
            </w:r>
          </w:p>
        </w:tc>
        <w:tc>
          <w:tcPr>
            <w:tcW w:w="3347" w:type="dxa"/>
            <w:vAlign w:val="center"/>
          </w:tcPr>
          <w:p w14:paraId="12AB4F8E">
            <w:pPr>
              <w:widowControl/>
              <w:jc w:val="left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8"/>
                <w:szCs w:val="18"/>
                <w:lang w:bidi="ar"/>
              </w:rPr>
              <w:t xml:space="preserve">①掌握数据库系统需求分析方法。 </w:t>
            </w:r>
          </w:p>
          <w:p w14:paraId="0289A4FA">
            <w:pPr>
              <w:widowControl/>
              <w:jc w:val="left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8"/>
                <w:szCs w:val="18"/>
                <w:lang w:bidi="ar"/>
              </w:rPr>
              <w:t xml:space="preserve">②掌握数据库的概念模型、逻辑模 </w:t>
            </w:r>
          </w:p>
          <w:p w14:paraId="173D6435">
            <w:pPr>
              <w:widowControl/>
              <w:jc w:val="left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8"/>
                <w:szCs w:val="18"/>
                <w:lang w:bidi="ar"/>
              </w:rPr>
              <w:t xml:space="preserve">型、物理模型设计理论知识和相关工具 </w:t>
            </w:r>
          </w:p>
          <w:p w14:paraId="0EE07447">
            <w:pPr>
              <w:widowControl/>
              <w:jc w:val="left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8"/>
                <w:szCs w:val="18"/>
                <w:lang w:bidi="ar"/>
              </w:rPr>
              <w:t xml:space="preserve">的使用。 </w:t>
            </w:r>
          </w:p>
          <w:p w14:paraId="64F5B020">
            <w:pPr>
              <w:widowControl/>
              <w:jc w:val="left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8"/>
                <w:szCs w:val="18"/>
                <w:lang w:bidi="ar"/>
              </w:rPr>
              <w:t xml:space="preserve">③熟练掌握 SQL 语言与数据的增删 </w:t>
            </w:r>
          </w:p>
          <w:p w14:paraId="6D39B19E">
            <w:pPr>
              <w:widowControl/>
              <w:jc w:val="left"/>
              <w:rPr>
                <w:rFonts w:ascii="Times New Roman" w:hAnsi="Times New Roman" w:cs="宋体"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18"/>
                <w:szCs w:val="18"/>
                <w:lang w:bidi="ar"/>
              </w:rPr>
              <w:t xml:space="preserve">改查。 </w:t>
            </w:r>
          </w:p>
          <w:p w14:paraId="4E71858E">
            <w:pPr>
              <w:snapToGrid w:val="0"/>
              <w:ind w:left="-105" w:leftChars="-50" w:right="-105" w:rightChars="-50"/>
              <w:jc w:val="left"/>
              <w:rPr>
                <w:rFonts w:ascii="Times New Roman" w:hAnsi="Times New Roman" w:cs="宋体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宋体"/>
                <w:sz w:val="18"/>
                <w:szCs w:val="18"/>
              </w:rPr>
              <w:t>......</w:t>
            </w:r>
          </w:p>
        </w:tc>
      </w:tr>
      <w:tr w14:paraId="5F1D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5" w:hRule="atLeast"/>
          <w:jc w:val="center"/>
        </w:trPr>
        <w:tc>
          <w:tcPr>
            <w:tcW w:w="606" w:type="dxa"/>
            <w:vAlign w:val="center"/>
          </w:tcPr>
          <w:p w14:paraId="603512EC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22" w:type="dxa"/>
            <w:vAlign w:val="center"/>
          </w:tcPr>
          <w:p w14:paraId="763C7F7E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3502" w:type="dxa"/>
            <w:vAlign w:val="center"/>
          </w:tcPr>
          <w:p w14:paraId="5B959EEE">
            <w:pPr>
              <w:snapToGrid w:val="0"/>
              <w:spacing w:line="22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47" w:type="dxa"/>
            <w:vAlign w:val="center"/>
          </w:tcPr>
          <w:p w14:paraId="7B84CB3E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</w:tr>
      <w:tr w14:paraId="19A4F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0" w:hRule="atLeast"/>
          <w:jc w:val="center"/>
        </w:trPr>
        <w:tc>
          <w:tcPr>
            <w:tcW w:w="606" w:type="dxa"/>
            <w:vAlign w:val="center"/>
          </w:tcPr>
          <w:p w14:paraId="682DCB21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22" w:type="dxa"/>
            <w:vAlign w:val="center"/>
          </w:tcPr>
          <w:p w14:paraId="0112A272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3502" w:type="dxa"/>
            <w:vAlign w:val="center"/>
          </w:tcPr>
          <w:p w14:paraId="7C9D40D6">
            <w:pPr>
              <w:adjustRightInd w:val="0"/>
              <w:snapToGrid w:val="0"/>
              <w:spacing w:line="220" w:lineRule="exact"/>
              <w:jc w:val="left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3347" w:type="dxa"/>
            <w:vAlign w:val="center"/>
          </w:tcPr>
          <w:p w14:paraId="7A183945">
            <w:pPr>
              <w:snapToGrid w:val="0"/>
              <w:spacing w:line="220" w:lineRule="exact"/>
              <w:ind w:left="-105" w:leftChars="-50" w:right="-105" w:rightChars="-5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</w:tr>
      <w:tr w14:paraId="2930A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0" w:hRule="atLeast"/>
          <w:jc w:val="center"/>
        </w:trPr>
        <w:tc>
          <w:tcPr>
            <w:tcW w:w="606" w:type="dxa"/>
            <w:vAlign w:val="center"/>
          </w:tcPr>
          <w:p w14:paraId="1AF6DCE6">
            <w:pPr>
              <w:snapToGrid w:val="0"/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***</w:t>
            </w:r>
          </w:p>
        </w:tc>
        <w:tc>
          <w:tcPr>
            <w:tcW w:w="1522" w:type="dxa"/>
            <w:vAlign w:val="center"/>
          </w:tcPr>
          <w:p w14:paraId="3A2BD1AE">
            <w:pPr>
              <w:snapToGrid w:val="0"/>
              <w:spacing w:line="220" w:lineRule="exact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3502" w:type="dxa"/>
            <w:vAlign w:val="center"/>
          </w:tcPr>
          <w:p w14:paraId="383AD534">
            <w:pPr>
              <w:adjustRightInd w:val="0"/>
              <w:snapToGrid w:val="0"/>
              <w:spacing w:line="220" w:lineRule="exact"/>
              <w:jc w:val="left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  <w:tc>
          <w:tcPr>
            <w:tcW w:w="3347" w:type="dxa"/>
            <w:vAlign w:val="center"/>
          </w:tcPr>
          <w:p w14:paraId="7C023B20">
            <w:pPr>
              <w:snapToGrid w:val="0"/>
              <w:spacing w:line="220" w:lineRule="exact"/>
              <w:ind w:left="-105" w:leftChars="-50" w:right="-105" w:rightChars="-50"/>
              <w:jc w:val="center"/>
              <w:rPr>
                <w:rFonts w:ascii="Times New Roman" w:hAnsi="Times New Roman" w:eastAsia="等线"/>
                <w:sz w:val="18"/>
                <w:szCs w:val="18"/>
              </w:rPr>
            </w:pPr>
          </w:p>
        </w:tc>
      </w:tr>
    </w:tbl>
    <w:p w14:paraId="51FF8D9B">
      <w:pPr>
        <w:pStyle w:val="5"/>
        <w:rPr>
          <w:rFonts w:ascii="Times New Roman" w:hAnsi="Times New Roman" w:eastAsia="仿宋_GB2312"/>
          <w:b/>
        </w:rPr>
      </w:pPr>
    </w:p>
    <w:sectPr>
      <w:pgSz w:w="11906" w:h="16838"/>
      <w:pgMar w:top="1440" w:right="1803" w:bottom="1440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T1363A2o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18AE9E"/>
    <w:multiLevelType w:val="singleLevel"/>
    <w:tmpl w:val="5B18AE9E"/>
    <w:lvl w:ilvl="0" w:tentative="0">
      <w:start w:val="1"/>
      <w:numFmt w:val="chineseCounting"/>
      <w:suff w:val="nothing"/>
      <w:lvlText w:val="%1、"/>
      <w:lvlJc w:val="left"/>
      <w:rPr>
        <w:rFonts w:cs="Times New Roman"/>
      </w:rPr>
    </w:lvl>
  </w:abstractNum>
  <w:abstractNum w:abstractNumId="1">
    <w:nsid w:val="67E92869"/>
    <w:multiLevelType w:val="singleLevel"/>
    <w:tmpl w:val="67E92869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doNotTrackMoves/>
  <w:documentProtection w:enforcement="0"/>
  <w:defaultTabStop w:val="420"/>
  <w:drawingGridVerticalSpacing w:val="159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lODYyMzZkMWY0NTM3MTUwN2YxOTJkM2NjNTVjZjYifQ=="/>
  </w:docVars>
  <w:rsids>
    <w:rsidRoot w:val="00C5155A"/>
    <w:rsid w:val="00056E0B"/>
    <w:rsid w:val="00316007"/>
    <w:rsid w:val="0075293C"/>
    <w:rsid w:val="00C5155A"/>
    <w:rsid w:val="00D34CA4"/>
    <w:rsid w:val="0A283ED3"/>
    <w:rsid w:val="0F6F5944"/>
    <w:rsid w:val="1B597F4F"/>
    <w:rsid w:val="1B9E085A"/>
    <w:rsid w:val="2BBD6070"/>
    <w:rsid w:val="37F23B94"/>
    <w:rsid w:val="392F7328"/>
    <w:rsid w:val="3E093A91"/>
    <w:rsid w:val="4E0A6B07"/>
    <w:rsid w:val="5F075614"/>
    <w:rsid w:val="62175029"/>
    <w:rsid w:val="654853E8"/>
    <w:rsid w:val="6F6D2951"/>
    <w:rsid w:val="738C3E8D"/>
    <w:rsid w:val="76341616"/>
    <w:rsid w:val="7A182990"/>
    <w:rsid w:val="7A40233B"/>
    <w:rsid w:val="7CE14A07"/>
    <w:rsid w:val="7E35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qFormat="1" w:uiPriority="99" w:semiHidden="0" w:name="Normal Indent" w:locked="1"/>
    <w:lsdException w:uiPriority="99" w:name="footnote text" w:locked="1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name="annotation reference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99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9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locked/>
    <w:uiPriority w:val="0"/>
    <w:pPr>
      <w:spacing w:before="50" w:beforeLines="50" w:after="50" w:afterLines="50" w:line="360" w:lineRule="auto"/>
      <w:jc w:val="left"/>
      <w:outlineLvl w:val="1"/>
    </w:pPr>
    <w:rPr>
      <w:rFonts w:hint="eastAsia" w:ascii="宋体" w:hAnsi="宋体" w:eastAsia="黑体"/>
      <w:b/>
      <w:kern w:val="0"/>
      <w:sz w:val="24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locked/>
    <w:uiPriority w:val="99"/>
    <w:pPr>
      <w:ind w:firstLine="420" w:firstLineChars="200"/>
    </w:pPr>
  </w:style>
  <w:style w:type="paragraph" w:styleId="5">
    <w:name w:val="annotation text"/>
    <w:basedOn w:val="1"/>
    <w:link w:val="18"/>
    <w:semiHidden/>
    <w:qFormat/>
    <w:uiPriority w:val="99"/>
    <w:pPr>
      <w:jc w:val="left"/>
    </w:pPr>
    <w:rPr>
      <w:kern w:val="0"/>
      <w:sz w:val="24"/>
    </w:rPr>
  </w:style>
  <w:style w:type="paragraph" w:styleId="6">
    <w:name w:val="Body Text"/>
    <w:basedOn w:val="1"/>
    <w:link w:val="20"/>
    <w:qFormat/>
    <w:uiPriority w:val="99"/>
    <w:pPr>
      <w:spacing w:after="120"/>
    </w:pPr>
    <w:rPr>
      <w:kern w:val="0"/>
      <w:sz w:val="24"/>
    </w:rPr>
  </w:style>
  <w:style w:type="paragraph" w:styleId="7">
    <w:name w:val="Balloon Text"/>
    <w:basedOn w:val="1"/>
    <w:link w:val="21"/>
    <w:semiHidden/>
    <w:qFormat/>
    <w:uiPriority w:val="99"/>
    <w:rPr>
      <w:kern w:val="0"/>
      <w:sz w:val="2"/>
      <w:szCs w:val="20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6"/>
    <w:link w:val="23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annotation subject"/>
    <w:basedOn w:val="5"/>
    <w:next w:val="5"/>
    <w:link w:val="19"/>
    <w:semiHidden/>
    <w:qFormat/>
    <w:uiPriority w:val="99"/>
    <w:rPr>
      <w:b/>
      <w:bCs/>
    </w:rPr>
  </w:style>
  <w:style w:type="table" w:styleId="13">
    <w:name w:val="Table Grid"/>
    <w:basedOn w:val="12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qFormat/>
    <w:uiPriority w:val="99"/>
    <w:rPr>
      <w:rFonts w:cs="Times New Roman"/>
    </w:rPr>
  </w:style>
  <w:style w:type="character" w:styleId="16">
    <w:name w:val="annotation reference"/>
    <w:semiHidden/>
    <w:qFormat/>
    <w:uiPriority w:val="99"/>
    <w:rPr>
      <w:rFonts w:cs="Times New Roman"/>
      <w:sz w:val="21"/>
    </w:rPr>
  </w:style>
  <w:style w:type="character" w:customStyle="1" w:styleId="17">
    <w:name w:val="标题 1 字符"/>
    <w:link w:val="2"/>
    <w:qFormat/>
    <w:locked/>
    <w:uiPriority w:val="99"/>
    <w:rPr>
      <w:rFonts w:ascii="Calibri" w:hAnsi="Calibri" w:cs="Times New Roman"/>
      <w:b/>
      <w:kern w:val="44"/>
      <w:sz w:val="44"/>
    </w:rPr>
  </w:style>
  <w:style w:type="character" w:customStyle="1" w:styleId="18">
    <w:name w:val="批注文字 字符"/>
    <w:link w:val="5"/>
    <w:semiHidden/>
    <w:qFormat/>
    <w:locked/>
    <w:uiPriority w:val="99"/>
    <w:rPr>
      <w:rFonts w:ascii="Calibri" w:hAnsi="Calibri" w:cs="Times New Roman"/>
      <w:sz w:val="24"/>
    </w:rPr>
  </w:style>
  <w:style w:type="character" w:customStyle="1" w:styleId="19">
    <w:name w:val="批注主题 字符"/>
    <w:link w:val="11"/>
    <w:semiHidden/>
    <w:qFormat/>
    <w:locked/>
    <w:uiPriority w:val="99"/>
    <w:rPr>
      <w:rFonts w:ascii="Calibri" w:hAnsi="Calibri" w:cs="Times New Roman"/>
      <w:b/>
      <w:sz w:val="24"/>
    </w:rPr>
  </w:style>
  <w:style w:type="character" w:customStyle="1" w:styleId="20">
    <w:name w:val="正文文本 字符"/>
    <w:link w:val="6"/>
    <w:semiHidden/>
    <w:qFormat/>
    <w:locked/>
    <w:uiPriority w:val="99"/>
    <w:rPr>
      <w:rFonts w:ascii="Calibri" w:hAnsi="Calibri" w:cs="Times New Roman"/>
      <w:sz w:val="24"/>
    </w:rPr>
  </w:style>
  <w:style w:type="character" w:customStyle="1" w:styleId="21">
    <w:name w:val="批注框文本 字符"/>
    <w:link w:val="7"/>
    <w:semiHidden/>
    <w:qFormat/>
    <w:locked/>
    <w:uiPriority w:val="99"/>
    <w:rPr>
      <w:rFonts w:ascii="Calibri" w:hAnsi="Calibri" w:cs="Times New Roman"/>
      <w:sz w:val="2"/>
    </w:rPr>
  </w:style>
  <w:style w:type="character" w:customStyle="1" w:styleId="22">
    <w:name w:val="页脚 字符"/>
    <w:link w:val="8"/>
    <w:semiHidden/>
    <w:qFormat/>
    <w:locked/>
    <w:uiPriority w:val="99"/>
    <w:rPr>
      <w:rFonts w:ascii="Calibri" w:hAnsi="Calibri" w:cs="Times New Roman"/>
      <w:sz w:val="18"/>
    </w:rPr>
  </w:style>
  <w:style w:type="character" w:customStyle="1" w:styleId="23">
    <w:name w:val="页眉 字符"/>
    <w:link w:val="9"/>
    <w:semiHidden/>
    <w:qFormat/>
    <w:locked/>
    <w:uiPriority w:val="99"/>
    <w:rPr>
      <w:rFonts w:ascii="Calibri" w:hAnsi="Calibri" w:cs="Times New Roman"/>
      <w:sz w:val="18"/>
    </w:rPr>
  </w:style>
  <w:style w:type="character" w:customStyle="1" w:styleId="24">
    <w:name w:val="font2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table" w:customStyle="1" w:styleId="2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6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宋体" w:cs="宋体"/>
      <w:kern w:val="0"/>
      <w:sz w:val="24"/>
    </w:rPr>
  </w:style>
  <w:style w:type="paragraph" w:customStyle="1" w:styleId="27">
    <w:name w:val="表格插入"/>
    <w:basedOn w:val="28"/>
    <w:qFormat/>
    <w:uiPriority w:val="0"/>
    <w:pPr>
      <w:adjustRightInd w:val="0"/>
      <w:snapToGrid w:val="0"/>
      <w:spacing w:before="0" w:beforeLines="0" w:after="0" w:afterLines="0" w:line="240" w:lineRule="auto"/>
      <w:ind w:firstLine="0" w:firstLineChars="0"/>
    </w:pPr>
    <w:rPr>
      <w:sz w:val="21"/>
      <w:szCs w:val="21"/>
    </w:rPr>
  </w:style>
  <w:style w:type="paragraph" w:customStyle="1" w:styleId="28">
    <w:name w:val="自评报告正文"/>
    <w:basedOn w:val="1"/>
    <w:qFormat/>
    <w:uiPriority w:val="0"/>
    <w:pPr>
      <w:spacing w:before="156" w:beforeLines="50" w:after="156" w:afterLines="50" w:line="360" w:lineRule="auto"/>
      <w:ind w:firstLine="480" w:firstLineChars="200"/>
    </w:pPr>
    <w:rPr>
      <w:rFonts w:ascii="仿宋" w:hAnsi="仿宋" w:eastAsia="仿宋"/>
      <w:sz w:val="24"/>
    </w:rPr>
  </w:style>
  <w:style w:type="paragraph" w:customStyle="1" w:styleId="29">
    <w:name w:val="Table Text"/>
    <w:basedOn w:val="1"/>
    <w:semiHidden/>
    <w:qFormat/>
    <w:uiPriority w:val="0"/>
    <w:rPr>
      <w:rFonts w:ascii="宋体" w:hAnsi="宋体" w:cs="宋体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http://sdwm.org</Company>
  <Pages>5</Pages>
  <Words>1134</Words>
  <Characters>1325</Characters>
  <Lines>483</Lines>
  <Paragraphs>388</Paragraphs>
  <TotalTime>6</TotalTime>
  <ScaleCrop>false</ScaleCrop>
  <LinksUpToDate>false</LinksUpToDate>
  <CharactersWithSpaces>1362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王小默</cp:lastModifiedBy>
  <cp:lastPrinted>2018-07-08T11:59:00Z</cp:lastPrinted>
  <dcterms:modified xsi:type="dcterms:W3CDTF">2026-10-22T07:21:13Z</dcterms:modified>
  <cp:revision>365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84EEEA801EA64B518A6DDF4924B4C1D1_13</vt:lpwstr>
  </property>
  <property fmtid="{D5CDD505-2E9C-101B-9397-08002B2CF9AE}" pid="4" name="KSOTemplateDocerSaveRecord">
    <vt:lpwstr>eyJoZGlkIjoiMmZiYWQ0NjRmZWFlNjA2YTRmMDc1M2M2ODNjMjUwZTYiLCJ1c2VySWQiOiIzOTg3ODQ1NzcifQ==</vt:lpwstr>
  </property>
</Properties>
</file>