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40061">
      <w:pPr>
        <w:ind w:firstLine="0" w:firstLineChars="0"/>
        <w:jc w:val="left"/>
        <w:rPr>
          <w:rFonts w:hint="eastAsia" w:ascii="仿宋" w:hAnsi="仿宋" w:eastAsia="仿宋" w:cstheme="minorBidi"/>
          <w:sz w:val="28"/>
          <w:szCs w:val="28"/>
          <w:lang w:eastAsia="zh-CN"/>
        </w:rPr>
      </w:pPr>
      <w:r>
        <w:rPr>
          <w:rFonts w:hint="eastAsia" w:ascii="仿宋" w:hAnsi="仿宋" w:cstheme="minorBidi"/>
          <w:sz w:val="28"/>
          <w:szCs w:val="28"/>
        </w:rPr>
        <w:t>附件</w:t>
      </w:r>
      <w:r>
        <w:rPr>
          <w:rFonts w:hint="eastAsia" w:ascii="仿宋" w:hAnsi="仿宋" w:cstheme="minorBidi"/>
          <w:sz w:val="28"/>
          <w:szCs w:val="28"/>
          <w:lang w:val="en-US" w:eastAsia="zh-CN"/>
        </w:rPr>
        <w:t>3</w:t>
      </w:r>
    </w:p>
    <w:p w14:paraId="3072B5FB">
      <w:pPr>
        <w:spacing w:line="660" w:lineRule="exact"/>
        <w:ind w:firstLine="1044"/>
        <w:jc w:val="center"/>
        <w:rPr>
          <w:rFonts w:ascii="仿宋" w:hAnsi="仿宋" w:cs="仿宋"/>
          <w:b/>
          <w:bCs/>
          <w:color w:val="000000" w:themeColor="text1"/>
          <w:sz w:val="52"/>
          <w:szCs w:val="52"/>
          <w14:textFill>
            <w14:solidFill>
              <w14:schemeClr w14:val="tx1"/>
            </w14:solidFill>
          </w14:textFill>
        </w:rPr>
      </w:pPr>
    </w:p>
    <w:p w14:paraId="55FA50BE">
      <w:pPr>
        <w:spacing w:line="660" w:lineRule="exact"/>
        <w:ind w:firstLine="1044"/>
        <w:jc w:val="center"/>
        <w:rPr>
          <w:rFonts w:ascii="仿宋" w:hAnsi="仿宋" w:cs="仿宋"/>
          <w:b/>
          <w:bCs/>
          <w:color w:val="000000" w:themeColor="text1"/>
          <w:sz w:val="52"/>
          <w:szCs w:val="52"/>
          <w14:textFill>
            <w14:solidFill>
              <w14:schemeClr w14:val="tx1"/>
            </w14:solidFill>
          </w14:textFill>
        </w:rPr>
      </w:pPr>
    </w:p>
    <w:p w14:paraId="67F04866">
      <w:pPr>
        <w:ind w:firstLine="0" w:firstLineChars="0"/>
        <w:jc w:val="center"/>
        <w:rPr>
          <w:rFonts w:ascii="黑体" w:hAnsi="黑体" w:eastAsia="黑体" w:cs="黑体"/>
          <w:color w:val="000000" w:themeColor="text1"/>
          <w:sz w:val="44"/>
          <w:szCs w:val="44"/>
          <w14:textFill>
            <w14:solidFill>
              <w14:schemeClr w14:val="tx1"/>
            </w14:solidFill>
          </w14:textFill>
        </w:rPr>
      </w:pPr>
      <w:bookmarkStart w:id="12" w:name="_GoBack"/>
      <w:bookmarkEnd w:id="12"/>
      <w:r>
        <w:rPr>
          <w:rFonts w:hint="eastAsia" w:ascii="黑体" w:hAnsi="黑体" w:eastAsia="黑体" w:cs="黑体"/>
          <w:color w:val="000000" w:themeColor="text1"/>
          <w:sz w:val="44"/>
          <w:szCs w:val="44"/>
          <w14:textFill>
            <w14:solidFill>
              <w14:schemeClr w14:val="tx1"/>
            </w14:solidFill>
          </w14:textFill>
        </w:rPr>
        <w:t>保定理工学院</w:t>
      </w:r>
    </w:p>
    <w:p w14:paraId="076EFE89">
      <w:pPr>
        <w:ind w:firstLine="0" w:firstLineChars="0"/>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一流本科专业建设点验收申请书</w:t>
      </w:r>
    </w:p>
    <w:p w14:paraId="50D15A99">
      <w:pPr>
        <w:spacing w:line="560" w:lineRule="exact"/>
        <w:ind w:firstLine="640"/>
        <w:rPr>
          <w:rFonts w:ascii="仿宋" w:hAnsi="仿宋" w:cs="仿宋"/>
          <w:color w:val="000000" w:themeColor="text1"/>
          <w14:textFill>
            <w14:solidFill>
              <w14:schemeClr w14:val="tx1"/>
            </w14:solidFill>
          </w14:textFill>
        </w:rPr>
      </w:pPr>
    </w:p>
    <w:p w14:paraId="5F93FBA0">
      <w:pPr>
        <w:spacing w:line="560" w:lineRule="exact"/>
        <w:ind w:firstLine="640"/>
        <w:rPr>
          <w:rFonts w:ascii="仿宋" w:hAnsi="仿宋" w:cs="仿宋"/>
          <w:color w:val="000000" w:themeColor="text1"/>
          <w14:textFill>
            <w14:solidFill>
              <w14:schemeClr w14:val="tx1"/>
            </w14:solidFill>
          </w14:textFill>
        </w:rPr>
      </w:pPr>
    </w:p>
    <w:p w14:paraId="6EDDD8A4">
      <w:pPr>
        <w:spacing w:line="560" w:lineRule="exact"/>
        <w:ind w:firstLine="640"/>
        <w:rPr>
          <w:rFonts w:ascii="仿宋" w:hAnsi="仿宋" w:cs="仿宋"/>
          <w:color w:val="000000" w:themeColor="text1"/>
          <w14:textFill>
            <w14:solidFill>
              <w14:schemeClr w14:val="tx1"/>
            </w14:solidFill>
          </w14:textFill>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7"/>
        <w:gridCol w:w="3721"/>
      </w:tblGrid>
      <w:tr w14:paraId="4F44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4E4853CD">
            <w:pPr>
              <w:spacing w:line="600" w:lineRule="exact"/>
              <w:ind w:firstLine="0" w:firstLineChars="0"/>
              <w:jc w:val="center"/>
              <w:rPr>
                <w:rFonts w:ascii="仿宋" w:hAnsi="仿宋" w:cs="仿宋"/>
                <w:b/>
                <w:color w:val="000000" w:themeColor="text1"/>
                <w:kern w:val="0"/>
                <w:szCs w:val="28"/>
                <w:u w:val="single"/>
                <w14:textFill>
                  <w14:solidFill>
                    <w14:schemeClr w14:val="tx1"/>
                  </w14:solidFill>
                </w14:textFill>
              </w:rPr>
            </w:pPr>
            <w:r>
              <w:rPr>
                <w:rFonts w:hint="eastAsia" w:ascii="仿宋" w:hAnsi="仿宋" w:cs="仿宋"/>
                <w:b/>
                <w:color w:val="000000" w:themeColor="text1"/>
                <w:kern w:val="0"/>
                <w:szCs w:val="28"/>
                <w14:textFill>
                  <w14:solidFill>
                    <w14:schemeClr w14:val="tx1"/>
                  </w14:solidFill>
                </w14:textFill>
              </w:rPr>
              <w:t>学院名称（盖章）：</w:t>
            </w:r>
          </w:p>
        </w:tc>
        <w:tc>
          <w:tcPr>
            <w:tcW w:w="3721" w:type="dxa"/>
            <w:tcBorders>
              <w:bottom w:val="single" w:color="auto" w:sz="4" w:space="0"/>
            </w:tcBorders>
            <w:vAlign w:val="bottom"/>
          </w:tcPr>
          <w:p w14:paraId="4A93ACBF">
            <w:pPr>
              <w:spacing w:line="600" w:lineRule="exact"/>
              <w:ind w:firstLine="0" w:firstLineChars="0"/>
              <w:jc w:val="center"/>
              <w:rPr>
                <w:rFonts w:ascii="仿宋" w:hAnsi="仿宋" w:cs="仿宋"/>
                <w:b/>
                <w:color w:val="000000" w:themeColor="text1"/>
                <w:kern w:val="0"/>
                <w:szCs w:val="28"/>
                <w14:textFill>
                  <w14:solidFill>
                    <w14:schemeClr w14:val="tx1"/>
                  </w14:solidFill>
                </w14:textFill>
              </w:rPr>
            </w:pPr>
          </w:p>
        </w:tc>
      </w:tr>
      <w:tr w14:paraId="3EDF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4F2660AF">
            <w:pPr>
              <w:spacing w:line="600" w:lineRule="exact"/>
              <w:ind w:firstLine="0" w:firstLineChars="0"/>
              <w:rPr>
                <w:rFonts w:ascii="仿宋" w:hAnsi="仿宋" w:cs="仿宋"/>
                <w:b/>
                <w:color w:val="000000" w:themeColor="text1"/>
                <w:kern w:val="0"/>
                <w:szCs w:val="28"/>
                <w14:textFill>
                  <w14:solidFill>
                    <w14:schemeClr w14:val="tx1"/>
                  </w14:solidFill>
                </w14:textFill>
              </w:rPr>
            </w:pPr>
            <w:r>
              <w:rPr>
                <w:rFonts w:hint="eastAsia" w:ascii="仿宋" w:hAnsi="仿宋" w:cs="仿宋"/>
                <w:b/>
                <w:color w:val="000000" w:themeColor="text1"/>
                <w:kern w:val="0"/>
                <w:szCs w:val="28"/>
                <w14:textFill>
                  <w14:solidFill>
                    <w14:schemeClr w14:val="tx1"/>
                  </w14:solidFill>
                </w14:textFill>
              </w:rPr>
              <w:t>专业名称：</w:t>
            </w:r>
          </w:p>
        </w:tc>
        <w:tc>
          <w:tcPr>
            <w:tcW w:w="3721" w:type="dxa"/>
            <w:tcBorders>
              <w:bottom w:val="single" w:color="auto" w:sz="4" w:space="0"/>
            </w:tcBorders>
            <w:vAlign w:val="bottom"/>
          </w:tcPr>
          <w:p w14:paraId="2996444F">
            <w:pPr>
              <w:spacing w:line="600" w:lineRule="exact"/>
              <w:ind w:firstLine="0" w:firstLineChars="0"/>
              <w:jc w:val="center"/>
              <w:rPr>
                <w:rFonts w:ascii="仿宋" w:hAnsi="仿宋" w:cs="仿宋"/>
                <w:b/>
                <w:color w:val="000000" w:themeColor="text1"/>
                <w:kern w:val="0"/>
                <w:szCs w:val="28"/>
                <w14:textFill>
                  <w14:solidFill>
                    <w14:schemeClr w14:val="tx1"/>
                  </w14:solidFill>
                </w14:textFill>
              </w:rPr>
            </w:pPr>
          </w:p>
        </w:tc>
      </w:tr>
      <w:tr w14:paraId="639B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012AC8FA">
            <w:pPr>
              <w:spacing w:line="600" w:lineRule="exact"/>
              <w:ind w:firstLine="0" w:firstLineChars="0"/>
              <w:rPr>
                <w:rFonts w:ascii="仿宋" w:hAnsi="仿宋" w:cs="仿宋"/>
                <w:b/>
                <w:color w:val="000000" w:themeColor="text1"/>
                <w:kern w:val="0"/>
                <w:szCs w:val="28"/>
                <w14:textFill>
                  <w14:solidFill>
                    <w14:schemeClr w14:val="tx1"/>
                  </w14:solidFill>
                </w14:textFill>
              </w:rPr>
            </w:pPr>
            <w:r>
              <w:rPr>
                <w:rFonts w:hint="eastAsia" w:ascii="仿宋" w:hAnsi="仿宋" w:cs="仿宋"/>
                <w:b/>
                <w:color w:val="000000" w:themeColor="text1"/>
                <w:kern w:val="0"/>
                <w:szCs w:val="28"/>
                <w14:textFill>
                  <w14:solidFill>
                    <w14:schemeClr w14:val="tx1"/>
                  </w14:solidFill>
                </w14:textFill>
              </w:rPr>
              <w:t>专业级别：</w:t>
            </w:r>
          </w:p>
        </w:tc>
        <w:tc>
          <w:tcPr>
            <w:tcW w:w="3721" w:type="dxa"/>
            <w:tcBorders>
              <w:bottom w:val="single" w:color="auto" w:sz="4" w:space="0"/>
            </w:tcBorders>
            <w:vAlign w:val="bottom"/>
          </w:tcPr>
          <w:p w14:paraId="17ECA15B">
            <w:pPr>
              <w:spacing w:line="600" w:lineRule="exact"/>
              <w:ind w:firstLine="0" w:firstLineChars="0"/>
              <w:jc w:val="center"/>
              <w:rPr>
                <w:rFonts w:ascii="仿宋" w:hAnsi="仿宋" w:cs="仿宋"/>
                <w:b/>
                <w:color w:val="000000" w:themeColor="text1"/>
                <w:kern w:val="0"/>
                <w:szCs w:val="28"/>
                <w14:textFill>
                  <w14:solidFill>
                    <w14:schemeClr w14:val="tx1"/>
                  </w14:solidFill>
                </w14:textFill>
              </w:rPr>
            </w:pPr>
          </w:p>
        </w:tc>
      </w:tr>
      <w:tr w14:paraId="6699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13E0CF44">
            <w:pPr>
              <w:spacing w:line="600" w:lineRule="exact"/>
              <w:ind w:firstLine="0" w:firstLineChars="0"/>
              <w:rPr>
                <w:rFonts w:ascii="仿宋" w:hAnsi="仿宋" w:cs="仿宋"/>
                <w:b/>
                <w:color w:val="000000" w:themeColor="text1"/>
                <w:kern w:val="0"/>
                <w:szCs w:val="28"/>
                <w14:textFill>
                  <w14:solidFill>
                    <w14:schemeClr w14:val="tx1"/>
                  </w14:solidFill>
                </w14:textFill>
              </w:rPr>
            </w:pPr>
            <w:r>
              <w:rPr>
                <w:rFonts w:hint="eastAsia" w:ascii="仿宋" w:hAnsi="仿宋" w:cs="仿宋"/>
                <w:b/>
                <w:color w:val="000000" w:themeColor="text1"/>
                <w:kern w:val="0"/>
                <w:szCs w:val="28"/>
                <w14:textFill>
                  <w14:solidFill>
                    <w14:schemeClr w14:val="tx1"/>
                  </w14:solidFill>
                </w14:textFill>
              </w:rPr>
              <w:t>专业负责人：</w:t>
            </w:r>
          </w:p>
        </w:tc>
        <w:tc>
          <w:tcPr>
            <w:tcW w:w="3721" w:type="dxa"/>
            <w:tcBorders>
              <w:top w:val="single" w:color="auto" w:sz="4" w:space="0"/>
              <w:bottom w:val="single" w:color="auto" w:sz="4" w:space="0"/>
            </w:tcBorders>
            <w:vAlign w:val="bottom"/>
          </w:tcPr>
          <w:p w14:paraId="6672A42B">
            <w:pPr>
              <w:spacing w:line="600" w:lineRule="exact"/>
              <w:ind w:firstLine="0" w:firstLineChars="0"/>
              <w:jc w:val="center"/>
              <w:rPr>
                <w:rFonts w:ascii="仿宋" w:hAnsi="仿宋" w:cs="仿宋"/>
                <w:b/>
                <w:color w:val="000000" w:themeColor="text1"/>
                <w:kern w:val="0"/>
                <w:szCs w:val="28"/>
                <w14:textFill>
                  <w14:solidFill>
                    <w14:schemeClr w14:val="tx1"/>
                  </w14:solidFill>
                </w14:textFill>
              </w:rPr>
            </w:pPr>
          </w:p>
        </w:tc>
      </w:tr>
    </w:tbl>
    <w:p w14:paraId="51501710">
      <w:pPr>
        <w:ind w:firstLine="643"/>
        <w:rPr>
          <w:rFonts w:ascii="仿宋" w:hAnsi="仿宋" w:cs="仿宋"/>
          <w:b/>
          <w:color w:val="000000" w:themeColor="text1"/>
          <w:u w:val="single"/>
          <w14:textFill>
            <w14:solidFill>
              <w14:schemeClr w14:val="tx1"/>
            </w14:solidFill>
          </w14:textFill>
        </w:rPr>
      </w:pPr>
    </w:p>
    <w:p w14:paraId="7DABF6DE">
      <w:pPr>
        <w:ind w:firstLine="1163" w:firstLineChars="362"/>
        <w:rPr>
          <w:rFonts w:hint="default" w:ascii="仿宋" w:hAnsi="仿宋" w:eastAsia="仿宋" w:cs="仿宋"/>
          <w:color w:val="000000" w:themeColor="text1"/>
          <w:u w:val="single"/>
          <w:lang w:val="en-US" w:eastAsia="zh-CN"/>
          <w14:textFill>
            <w14:solidFill>
              <w14:schemeClr w14:val="tx1"/>
            </w14:solidFill>
          </w14:textFill>
        </w:rPr>
      </w:pPr>
      <w:r>
        <w:rPr>
          <w:rFonts w:hint="eastAsia" w:ascii="仿宋" w:hAnsi="仿宋" w:cs="仿宋"/>
          <w:b/>
          <w:color w:val="000000" w:themeColor="text1"/>
          <w:kern w:val="0"/>
          <w:szCs w:val="28"/>
          <w14:textFill>
            <w14:solidFill>
              <w14:schemeClr w14:val="tx1"/>
            </w14:solidFill>
          </w14:textFill>
        </w:rPr>
        <w:t xml:space="preserve">填写时间： </w:t>
      </w:r>
      <w:r>
        <w:rPr>
          <w:rFonts w:hint="eastAsia" w:ascii="仿宋" w:hAnsi="仿宋" w:cs="仿宋"/>
          <w:b/>
          <w:color w:val="000000" w:themeColor="text1"/>
          <w14:textFill>
            <w14:solidFill>
              <w14:schemeClr w14:val="tx1"/>
            </w14:solidFill>
          </w14:textFill>
        </w:rPr>
        <w:t xml:space="preserve">    </w:t>
      </w:r>
      <w:r>
        <w:rPr>
          <w:rFonts w:hint="eastAsia" w:ascii="仿宋" w:hAnsi="仿宋" w:cs="仿宋"/>
          <w:b/>
          <w:color w:val="000000" w:themeColor="text1"/>
          <w:u w:val="single"/>
          <w14:textFill>
            <w14:solidFill>
              <w14:schemeClr w14:val="tx1"/>
            </w14:solidFill>
          </w14:textFill>
        </w:rPr>
        <w:t xml:space="preserve">             </w:t>
      </w:r>
      <w:r>
        <w:rPr>
          <w:rFonts w:hint="eastAsia" w:ascii="仿宋" w:hAnsi="仿宋" w:cs="仿宋"/>
          <w:b/>
          <w:color w:val="000000" w:themeColor="text1"/>
          <w:u w:val="single"/>
          <w:lang w:val="en-US" w:eastAsia="zh-CN"/>
          <w14:textFill>
            <w14:solidFill>
              <w14:schemeClr w14:val="tx1"/>
            </w14:solidFill>
          </w14:textFill>
        </w:rPr>
        <w:t xml:space="preserve">           </w:t>
      </w:r>
    </w:p>
    <w:p w14:paraId="23E0835F">
      <w:pPr>
        <w:ind w:firstLine="640"/>
        <w:rPr>
          <w:rFonts w:ascii="仿宋" w:hAnsi="仿宋" w:cs="仿宋"/>
          <w:color w:val="000000" w:themeColor="text1"/>
          <w14:textFill>
            <w14:solidFill>
              <w14:schemeClr w14:val="tx1"/>
            </w14:solidFill>
          </w14:textFill>
        </w:rPr>
      </w:pPr>
    </w:p>
    <w:p w14:paraId="6173EAE1">
      <w:pPr>
        <w:ind w:firstLine="0" w:firstLineChars="0"/>
        <w:rPr>
          <w:rFonts w:ascii="仿宋" w:hAnsi="仿宋" w:cs="仿宋"/>
          <w:color w:val="000000" w:themeColor="text1"/>
          <w14:textFill>
            <w14:solidFill>
              <w14:schemeClr w14:val="tx1"/>
            </w14:solidFill>
          </w14:textFill>
        </w:rPr>
      </w:pPr>
    </w:p>
    <w:p w14:paraId="646A9B05">
      <w:pPr>
        <w:spacing w:line="240" w:lineRule="auto"/>
        <w:ind w:firstLine="0" w:firstLineChars="0"/>
        <w:jc w:val="center"/>
        <w:rPr>
          <w:rFonts w:ascii="仿宋" w:hAnsi="仿宋" w:cs="Times New Roman"/>
          <w:b/>
          <w:szCs w:val="32"/>
        </w:rPr>
      </w:pPr>
      <w:r>
        <w:rPr>
          <w:rFonts w:hint="eastAsia" w:ascii="仿宋" w:hAnsi="仿宋" w:cs="Times New Roman"/>
          <w:b/>
          <w:szCs w:val="32"/>
        </w:rPr>
        <w:t>教务处制</w:t>
      </w:r>
    </w:p>
    <w:p w14:paraId="04AF9934">
      <w:pPr>
        <w:spacing w:line="240" w:lineRule="auto"/>
        <w:ind w:firstLine="0" w:firstLineChars="0"/>
        <w:jc w:val="center"/>
        <w:rPr>
          <w:rFonts w:ascii="仿宋" w:hAnsi="仿宋" w:cs="Times New Roman"/>
          <w:b/>
          <w:szCs w:val="32"/>
        </w:rPr>
      </w:pPr>
      <w:r>
        <w:rPr>
          <w:rFonts w:hint="eastAsia" w:ascii="仿宋" w:hAnsi="仿宋" w:cs="Times New Roman"/>
          <w:b/>
          <w:szCs w:val="32"/>
        </w:rPr>
        <w:t>二○二</w:t>
      </w:r>
      <w:r>
        <w:rPr>
          <w:rFonts w:hint="eastAsia" w:ascii="仿宋" w:hAnsi="仿宋" w:cs="Times New Roman"/>
          <w:b/>
          <w:szCs w:val="32"/>
          <w:lang w:val="en-US" w:eastAsia="zh-CN"/>
        </w:rPr>
        <w:t>*</w:t>
      </w:r>
      <w:r>
        <w:rPr>
          <w:rFonts w:hint="eastAsia" w:ascii="仿宋" w:hAnsi="仿宋" w:cs="Times New Roman"/>
          <w:b/>
          <w:szCs w:val="32"/>
        </w:rPr>
        <w:t>年</w:t>
      </w:r>
      <w:r>
        <w:rPr>
          <w:rFonts w:hint="eastAsia" w:ascii="仿宋" w:hAnsi="仿宋" w:cs="Times New Roman"/>
          <w:b/>
          <w:szCs w:val="32"/>
          <w:lang w:val="en-US" w:eastAsia="zh-CN"/>
        </w:rPr>
        <w:t>*</w:t>
      </w:r>
      <w:r>
        <w:rPr>
          <w:rFonts w:hint="eastAsia" w:ascii="仿宋" w:hAnsi="仿宋" w:cs="Times New Roman"/>
          <w:b/>
          <w:szCs w:val="32"/>
        </w:rPr>
        <w:t>月</w:t>
      </w:r>
    </w:p>
    <w:p w14:paraId="39C4843A">
      <w:pPr>
        <w:ind w:firstLine="0" w:firstLineChars="0"/>
        <w:jc w:val="both"/>
        <w:rPr>
          <w:rFonts w:ascii="仿宋" w:hAnsi="仿宋" w:cs="仿宋"/>
          <w:b/>
          <w:szCs w:val="32"/>
        </w:rPr>
      </w:pPr>
    </w:p>
    <w:p w14:paraId="749908E5">
      <w:pPr>
        <w:ind w:firstLine="0" w:firstLineChars="0"/>
        <w:jc w:val="center"/>
        <w:rPr>
          <w:rFonts w:ascii="仿宋" w:hAnsi="仿宋" w:cs="仿宋"/>
          <w:b/>
          <w:szCs w:val="32"/>
        </w:rPr>
      </w:pPr>
      <w:r>
        <w:rPr>
          <w:rFonts w:hint="eastAsia" w:ascii="仿宋" w:hAnsi="仿宋" w:cs="仿宋"/>
          <w:b/>
          <w:szCs w:val="32"/>
        </w:rPr>
        <w:t>填写说明</w:t>
      </w:r>
    </w:p>
    <w:p w14:paraId="22668EB6">
      <w:pPr>
        <w:keepNext w:val="0"/>
        <w:keepLines w:val="0"/>
        <w:pageBreakBefore w:val="0"/>
        <w:kinsoku/>
        <w:wordWrap/>
        <w:overflowPunct/>
        <w:topLinePunct w:val="0"/>
        <w:autoSpaceDE/>
        <w:autoSpaceDN/>
        <w:bidi w:val="0"/>
        <w:adjustRightInd/>
        <w:snapToGrid/>
        <w:spacing w:line="320" w:lineRule="exact"/>
        <w:ind w:firstLine="0" w:firstLineChars="0"/>
        <w:jc w:val="center"/>
        <w:rPr>
          <w:rFonts w:ascii="仿宋" w:hAnsi="仿宋" w:cs="仿宋"/>
          <w:b/>
          <w:sz w:val="36"/>
          <w:szCs w:val="32"/>
        </w:rPr>
      </w:pPr>
    </w:p>
    <w:p w14:paraId="20368D9F">
      <w:pPr>
        <w:pStyle w:val="11"/>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ascii="仿宋" w:hAnsi="仿宋" w:cs="仿宋"/>
          <w:bCs/>
          <w:sz w:val="24"/>
          <w:szCs w:val="24"/>
        </w:rPr>
      </w:pPr>
      <w:r>
        <w:rPr>
          <w:rFonts w:hint="eastAsia" w:ascii="仿宋" w:hAnsi="仿宋" w:cs="仿宋"/>
          <w:bCs/>
          <w:sz w:val="24"/>
          <w:szCs w:val="24"/>
        </w:rPr>
        <w:t>1.专业级别填写</w:t>
      </w:r>
      <w:r>
        <w:rPr>
          <w:rFonts w:hint="eastAsia" w:ascii="仿宋" w:hAnsi="仿宋" w:cs="仿宋"/>
          <w:b/>
          <w:bCs/>
          <w:sz w:val="24"/>
          <w:szCs w:val="24"/>
        </w:rPr>
        <w:t>省级一流本科专业建设点</w:t>
      </w:r>
      <w:r>
        <w:rPr>
          <w:rFonts w:hint="eastAsia" w:ascii="仿宋" w:hAnsi="仿宋" w:cs="仿宋"/>
          <w:bCs/>
          <w:sz w:val="24"/>
          <w:szCs w:val="24"/>
        </w:rPr>
        <w:t>。</w:t>
      </w:r>
    </w:p>
    <w:p w14:paraId="69EADC6D">
      <w:pPr>
        <w:pStyle w:val="11"/>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ascii="仿宋" w:hAnsi="仿宋" w:cs="仿宋"/>
          <w:bCs/>
          <w:sz w:val="24"/>
          <w:szCs w:val="24"/>
        </w:rPr>
      </w:pPr>
      <w:r>
        <w:rPr>
          <w:rFonts w:hint="eastAsia" w:ascii="仿宋" w:hAnsi="仿宋" w:cs="仿宋"/>
          <w:bCs/>
          <w:sz w:val="24"/>
          <w:szCs w:val="24"/>
        </w:rPr>
        <w:t>2.填报内容时限为</w:t>
      </w:r>
      <w:r>
        <w:rPr>
          <w:rFonts w:hint="eastAsia" w:ascii="仿宋" w:hAnsi="仿宋" w:cs="仿宋"/>
          <w:b/>
          <w:bCs/>
          <w:sz w:val="24"/>
          <w:szCs w:val="24"/>
        </w:rPr>
        <w:t>专业获批立项至今</w:t>
      </w:r>
      <w:r>
        <w:rPr>
          <w:rFonts w:hint="eastAsia" w:ascii="仿宋" w:hAnsi="仿宋" w:cs="仿宋"/>
          <w:bCs/>
          <w:sz w:val="24"/>
          <w:szCs w:val="24"/>
        </w:rPr>
        <w:t>。</w:t>
      </w:r>
    </w:p>
    <w:p w14:paraId="5531179F">
      <w:pPr>
        <w:pStyle w:val="11"/>
        <w:keepNext w:val="0"/>
        <w:keepLines w:val="0"/>
        <w:pageBreakBefore w:val="0"/>
        <w:widowControl/>
        <w:kinsoku/>
        <w:wordWrap/>
        <w:overflowPunct/>
        <w:topLinePunct w:val="0"/>
        <w:autoSpaceDE/>
        <w:autoSpaceDN/>
        <w:bidi w:val="0"/>
        <w:adjustRightInd/>
        <w:snapToGrid/>
        <w:spacing w:line="320" w:lineRule="exact"/>
        <w:ind w:firstLine="0" w:firstLineChars="0"/>
        <w:jc w:val="left"/>
        <w:rPr>
          <w:rFonts w:ascii="仿宋" w:hAnsi="仿宋" w:cs="仿宋"/>
          <w:bCs/>
          <w:sz w:val="24"/>
          <w:szCs w:val="24"/>
        </w:rPr>
      </w:pPr>
      <w:r>
        <w:rPr>
          <w:rFonts w:hint="eastAsia" w:ascii="仿宋" w:hAnsi="仿宋" w:cs="仿宋"/>
          <w:bCs/>
          <w:sz w:val="24"/>
          <w:szCs w:val="24"/>
        </w:rPr>
        <w:t>3.如无该项内容填写“</w:t>
      </w:r>
      <w:r>
        <w:rPr>
          <w:rFonts w:hint="eastAsia" w:ascii="仿宋" w:hAnsi="仿宋" w:cs="仿宋"/>
          <w:b/>
          <w:bCs/>
          <w:sz w:val="24"/>
          <w:szCs w:val="24"/>
        </w:rPr>
        <w:t>无</w:t>
      </w:r>
      <w:r>
        <w:rPr>
          <w:rFonts w:hint="eastAsia" w:ascii="仿宋" w:hAnsi="仿宋" w:cs="仿宋"/>
          <w:bCs/>
          <w:sz w:val="24"/>
          <w:szCs w:val="24"/>
        </w:rPr>
        <w:t>”。</w:t>
      </w:r>
    </w:p>
    <w:p w14:paraId="44629162">
      <w:pPr>
        <w:keepNext w:val="0"/>
        <w:keepLines w:val="0"/>
        <w:pageBreakBefore w:val="0"/>
        <w:kinsoku/>
        <w:wordWrap/>
        <w:overflowPunct/>
        <w:topLinePunct w:val="0"/>
        <w:autoSpaceDE/>
        <w:autoSpaceDN/>
        <w:bidi w:val="0"/>
        <w:adjustRightInd/>
        <w:snapToGrid/>
        <w:spacing w:line="320" w:lineRule="exact"/>
        <w:ind w:firstLine="0" w:firstLineChars="0"/>
        <w:textAlignment w:val="baseline"/>
        <w:rPr>
          <w:rFonts w:ascii="仿宋" w:hAnsi="仿宋" w:cs="仿宋"/>
          <w:bCs/>
          <w:sz w:val="24"/>
          <w:szCs w:val="24"/>
        </w:rPr>
      </w:pPr>
      <w:r>
        <w:rPr>
          <w:rFonts w:hint="eastAsia" w:ascii="仿宋" w:hAnsi="仿宋" w:cs="仿宋"/>
          <w:bCs/>
          <w:sz w:val="24"/>
          <w:szCs w:val="24"/>
        </w:rPr>
        <w:t>4.指标自评表填写注意事项</w:t>
      </w:r>
    </w:p>
    <w:p w14:paraId="7E9F4555">
      <w:pPr>
        <w:keepNext w:val="0"/>
        <w:keepLines w:val="0"/>
        <w:pageBreakBefore w:val="0"/>
        <w:kinsoku/>
        <w:wordWrap/>
        <w:overflowPunct/>
        <w:topLinePunct w:val="0"/>
        <w:autoSpaceDE/>
        <w:autoSpaceDN/>
        <w:bidi w:val="0"/>
        <w:adjustRightInd/>
        <w:snapToGrid/>
        <w:spacing w:line="320" w:lineRule="exact"/>
        <w:ind w:firstLine="560"/>
        <w:textAlignment w:val="baseline"/>
        <w:rPr>
          <w:rFonts w:ascii="仿宋" w:hAnsi="仿宋" w:cs="仿宋"/>
          <w:bCs/>
          <w:sz w:val="24"/>
          <w:szCs w:val="24"/>
        </w:rPr>
      </w:pPr>
      <w:r>
        <w:rPr>
          <w:rFonts w:hint="eastAsia" w:ascii="仿宋" w:hAnsi="仿宋" w:cs="仿宋"/>
          <w:bCs/>
          <w:sz w:val="24"/>
          <w:szCs w:val="24"/>
        </w:rPr>
        <w:t>（1）各级指标中教学成果奖考查各级成果近两届获奖情况，其他标志性成果均考查近三年成果。</w:t>
      </w:r>
    </w:p>
    <w:p w14:paraId="6D7B30E1">
      <w:pPr>
        <w:keepNext w:val="0"/>
        <w:keepLines w:val="0"/>
        <w:pageBreakBefore w:val="0"/>
        <w:kinsoku/>
        <w:wordWrap/>
        <w:overflowPunct/>
        <w:topLinePunct w:val="0"/>
        <w:autoSpaceDE/>
        <w:autoSpaceDN/>
        <w:bidi w:val="0"/>
        <w:adjustRightInd/>
        <w:snapToGrid/>
        <w:spacing w:line="320" w:lineRule="exact"/>
        <w:ind w:firstLine="560"/>
        <w:textAlignment w:val="baseline"/>
        <w:rPr>
          <w:rFonts w:ascii="仿宋" w:hAnsi="仿宋" w:cs="仿宋"/>
          <w:bCs/>
          <w:sz w:val="24"/>
          <w:szCs w:val="24"/>
        </w:rPr>
      </w:pPr>
      <w:r>
        <w:rPr>
          <w:rFonts w:hint="eastAsia" w:ascii="仿宋" w:hAnsi="仿宋" w:cs="仿宋"/>
          <w:bCs/>
          <w:sz w:val="24"/>
          <w:szCs w:val="24"/>
        </w:rPr>
        <w:t>（2）评估标准中给出了A、C两个等级标准，介于A、C之间的等级为B，低于C等级为D。其中，A等级系数取值[0.9, 1.0]，B等级系数取值[0.75, 0.9)，C等级系数取值[0.6, 0.75)，D等级系数取值[0.0, 0.6)。</w:t>
      </w:r>
    </w:p>
    <w:p w14:paraId="09A92D1C">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观测点得分=观测点分值×等级系数，最终得分等于各观测点得分之和（满分100分）。</w:t>
      </w:r>
    </w:p>
    <w:p w14:paraId="365D56AC">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最终评估结论为优秀、良好、合格和不合格，由分数条件、关键条件和一票否决项综合决定。</w:t>
      </w:r>
    </w:p>
    <w:p w14:paraId="45B87C34">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1）分数条件：①最终得分≥90分；②75分≤最终得分＜90分；③60分≤最终得分＜75分；④最终得分＜60分。</w:t>
      </w:r>
    </w:p>
    <w:p w14:paraId="715DFB5D">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2）关键条件：</w:t>
      </w:r>
    </w:p>
    <w:p w14:paraId="6D04718A">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①近三年获得省部级（含）以上本科教育教学改革研究与实践项目至少1项；</w:t>
      </w:r>
    </w:p>
    <w:p w14:paraId="204E45A8">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②近两届获得省部级（含）以上本科教学成果奖至少1项；</w:t>
      </w:r>
    </w:p>
    <w:p w14:paraId="39EFB7B6">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③建有1门及以上省部级（含）以上一流本科课程（专业基础课或专业课）；</w:t>
      </w:r>
    </w:p>
    <w:p w14:paraId="50A31060">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④通过国家专业认证或行业性评估。</w:t>
      </w:r>
    </w:p>
    <w:p w14:paraId="6617E5AF">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一票否决项：</w:t>
      </w:r>
    </w:p>
    <w:p w14:paraId="4D81A583">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①有“马工程教材”对应的课程未全部选用“马工程教材”；</w:t>
      </w:r>
    </w:p>
    <w:p w14:paraId="701E841A">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②生师比不满足相应专业类国家质量标准；</w:t>
      </w:r>
    </w:p>
    <w:p w14:paraId="67233C1A">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③近三年专业发生重大安全责任事故；</w:t>
      </w:r>
    </w:p>
    <w:p w14:paraId="4CC35D6C">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④出现重大师德师风失范和学术不端行为。</w:t>
      </w:r>
    </w:p>
    <w:p w14:paraId="67412AD8">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优秀：满足分数条件①、关键条件①和②、关键条件③或者④，且未发生一票否决项；</w:t>
      </w:r>
    </w:p>
    <w:p w14:paraId="10482BCF">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良好：满足分数条件②、关键条件③或者④，或者满足分数条件①但未达到“优秀”，且未发生一票否决项；</w:t>
      </w:r>
    </w:p>
    <w:p w14:paraId="5C1CF3FA">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合格：满足分数条件③、关键条件③或者④，或者满足分数条件②但未达到“良好”，且未发生一票否决项；</w:t>
      </w:r>
    </w:p>
    <w:p w14:paraId="578EEEDB">
      <w:pPr>
        <w:keepNext w:val="0"/>
        <w:keepLines w:val="0"/>
        <w:pageBreakBefore w:val="0"/>
        <w:kinsoku/>
        <w:wordWrap/>
        <w:overflowPunct/>
        <w:topLinePunct w:val="0"/>
        <w:autoSpaceDE/>
        <w:autoSpaceDN/>
        <w:bidi w:val="0"/>
        <w:adjustRightInd/>
        <w:snapToGrid/>
        <w:spacing w:line="320" w:lineRule="exact"/>
        <w:ind w:firstLine="720" w:firstLineChars="300"/>
        <w:textAlignment w:val="baseline"/>
        <w:rPr>
          <w:rFonts w:ascii="仿宋" w:hAnsi="仿宋" w:cs="仿宋"/>
          <w:bCs/>
          <w:sz w:val="24"/>
          <w:szCs w:val="24"/>
        </w:rPr>
      </w:pPr>
      <w:r>
        <w:rPr>
          <w:rFonts w:hint="eastAsia" w:ascii="仿宋" w:hAnsi="仿宋" w:cs="仿宋"/>
          <w:bCs/>
          <w:sz w:val="24"/>
          <w:szCs w:val="24"/>
        </w:rPr>
        <w:t>不合格：满足分数条件④，或者发生一票否决项。</w:t>
      </w:r>
    </w:p>
    <w:p w14:paraId="6D8B036C">
      <w:pPr>
        <w:keepNext w:val="0"/>
        <w:keepLines w:val="0"/>
        <w:pageBreakBefore w:val="0"/>
        <w:kinsoku/>
        <w:wordWrap/>
        <w:overflowPunct/>
        <w:topLinePunct w:val="0"/>
        <w:autoSpaceDE/>
        <w:autoSpaceDN/>
        <w:bidi w:val="0"/>
        <w:adjustRightInd/>
        <w:snapToGrid/>
        <w:spacing w:line="320" w:lineRule="exact"/>
        <w:ind w:firstLine="0" w:firstLineChars="0"/>
        <w:textAlignment w:val="baseline"/>
        <w:rPr>
          <w:rFonts w:ascii="仿宋" w:hAnsi="仿宋" w:cs="仿宋"/>
          <w:bCs/>
          <w:sz w:val="24"/>
          <w:szCs w:val="24"/>
        </w:rPr>
      </w:pPr>
      <w:r>
        <w:rPr>
          <w:rFonts w:ascii="仿宋" w:hAnsi="仿宋" w:cs="仿宋"/>
          <w:bCs/>
          <w:sz w:val="24"/>
          <w:szCs w:val="24"/>
        </w:rPr>
        <w:t>5</w:t>
      </w:r>
      <w:r>
        <w:rPr>
          <w:rFonts w:hint="eastAsia" w:ascii="仿宋" w:hAnsi="仿宋" w:cs="仿宋"/>
          <w:bCs/>
          <w:sz w:val="24"/>
          <w:szCs w:val="24"/>
        </w:rPr>
        <w:t>.如表格篇幅不够，可自行调整排版或另附页。</w:t>
      </w:r>
    </w:p>
    <w:p w14:paraId="0AE5BB1A">
      <w:pPr>
        <w:keepNext w:val="0"/>
        <w:keepLines w:val="0"/>
        <w:pageBreakBefore w:val="0"/>
        <w:kinsoku/>
        <w:wordWrap/>
        <w:overflowPunct/>
        <w:topLinePunct w:val="0"/>
        <w:autoSpaceDE/>
        <w:autoSpaceDN/>
        <w:bidi w:val="0"/>
        <w:adjustRightInd/>
        <w:snapToGrid/>
        <w:spacing w:line="320" w:lineRule="exact"/>
        <w:ind w:firstLine="960" w:firstLineChars="300"/>
        <w:textAlignment w:val="baseline"/>
        <w:rPr>
          <w:rFonts w:ascii="仿宋" w:hAnsi="仿宋"/>
        </w:rPr>
      </w:pPr>
      <w:r>
        <w:rPr>
          <w:rFonts w:ascii="仿宋" w:hAnsi="仿宋"/>
        </w:rPr>
        <w:br w:type="page"/>
      </w:r>
    </w:p>
    <w:p w14:paraId="3224D1C7">
      <w:pPr>
        <w:spacing w:line="240" w:lineRule="auto"/>
        <w:ind w:firstLine="280" w:firstLineChars="100"/>
        <w:rPr>
          <w:rFonts w:ascii="黑体" w:hAnsi="黑体" w:eastAsia="黑体" w:cs="黑体"/>
          <w:bCs/>
          <w:sz w:val="28"/>
          <w:szCs w:val="28"/>
        </w:rPr>
      </w:pPr>
      <w:r>
        <w:rPr>
          <w:rFonts w:hint="eastAsia" w:ascii="黑体" w:hAnsi="黑体" w:eastAsia="黑体" w:cs="黑体"/>
          <w:bCs/>
          <w:sz w:val="28"/>
          <w:szCs w:val="28"/>
        </w:rPr>
        <w:t>一、专业概况</w:t>
      </w:r>
    </w:p>
    <w:p w14:paraId="1FFACC50">
      <w:pPr>
        <w:widowControl/>
        <w:autoSpaceDE w:val="0"/>
        <w:autoSpaceDN w:val="0"/>
        <w:adjustRightInd w:val="0"/>
        <w:snapToGrid w:val="0"/>
        <w:spacing w:before="156" w:beforeLines="50" w:after="156" w:afterLines="50"/>
        <w:ind w:firstLine="0" w:firstLineChars="0"/>
        <w:rPr>
          <w:rFonts w:ascii="楷体" w:hAnsi="楷体" w:eastAsia="楷体" w:cs="楷体"/>
          <w:szCs w:val="32"/>
        </w:rPr>
      </w:pPr>
      <w:r>
        <w:rPr>
          <w:rFonts w:hint="eastAsia" w:ascii="楷体" w:hAnsi="楷体" w:eastAsia="楷体" w:cs="楷体"/>
          <w:szCs w:val="32"/>
        </w:rPr>
        <w:t>（一）专业信息</w:t>
      </w:r>
    </w:p>
    <w:tbl>
      <w:tblPr>
        <w:tblStyle w:val="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694"/>
        <w:gridCol w:w="1725"/>
        <w:gridCol w:w="2479"/>
      </w:tblGrid>
      <w:tr w14:paraId="2C0F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46" w:type="dxa"/>
            <w:vAlign w:val="center"/>
          </w:tcPr>
          <w:p w14:paraId="6393329D">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专业名称</w:t>
            </w:r>
          </w:p>
        </w:tc>
        <w:tc>
          <w:tcPr>
            <w:tcW w:w="2694" w:type="dxa"/>
            <w:vAlign w:val="center"/>
          </w:tcPr>
          <w:p w14:paraId="79E6ABF3">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0472EF8C">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华文仿宋" w:eastAsia="仿宋_GB2312"/>
                <w:sz w:val="24"/>
                <w:szCs w:val="28"/>
              </w:rPr>
              <w:t>专业代码</w:t>
            </w:r>
          </w:p>
        </w:tc>
        <w:tc>
          <w:tcPr>
            <w:tcW w:w="2479" w:type="dxa"/>
            <w:vAlign w:val="center"/>
          </w:tcPr>
          <w:p w14:paraId="20DC340F">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r w14:paraId="7143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46" w:type="dxa"/>
            <w:vAlign w:val="center"/>
          </w:tcPr>
          <w:p w14:paraId="439432E5">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学科门类</w:t>
            </w:r>
          </w:p>
        </w:tc>
        <w:tc>
          <w:tcPr>
            <w:tcW w:w="2694" w:type="dxa"/>
            <w:vAlign w:val="center"/>
          </w:tcPr>
          <w:p w14:paraId="566F4D3A">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02AE2AAB">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华文仿宋" w:eastAsia="仿宋_GB2312"/>
                <w:sz w:val="24"/>
                <w:szCs w:val="28"/>
              </w:rPr>
              <w:t>专 业 类</w:t>
            </w:r>
          </w:p>
        </w:tc>
        <w:tc>
          <w:tcPr>
            <w:tcW w:w="2479" w:type="dxa"/>
            <w:vAlign w:val="center"/>
          </w:tcPr>
          <w:p w14:paraId="57EBDE01">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r w14:paraId="20EF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46" w:type="dxa"/>
            <w:vAlign w:val="center"/>
          </w:tcPr>
          <w:p w14:paraId="456AF1BD">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专业负责人</w:t>
            </w:r>
          </w:p>
        </w:tc>
        <w:tc>
          <w:tcPr>
            <w:tcW w:w="2694" w:type="dxa"/>
            <w:vAlign w:val="center"/>
          </w:tcPr>
          <w:p w14:paraId="48DD2512">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1ED5ECE1">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华文仿宋" w:eastAsia="仿宋_GB2312"/>
                <w:sz w:val="24"/>
                <w:szCs w:val="28"/>
              </w:rPr>
              <w:t>行政职务</w:t>
            </w:r>
          </w:p>
        </w:tc>
        <w:tc>
          <w:tcPr>
            <w:tcW w:w="2479" w:type="dxa"/>
            <w:vAlign w:val="center"/>
          </w:tcPr>
          <w:p w14:paraId="11973316">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bl>
    <w:p w14:paraId="15BAB2D1">
      <w:pPr>
        <w:widowControl/>
        <w:autoSpaceDE w:val="0"/>
        <w:autoSpaceDN w:val="0"/>
        <w:adjustRightInd w:val="0"/>
        <w:snapToGrid w:val="0"/>
        <w:spacing w:before="156" w:beforeLines="50" w:after="156" w:afterLines="50"/>
        <w:ind w:firstLine="0" w:firstLineChars="0"/>
        <w:rPr>
          <w:rFonts w:ascii="楷体" w:hAnsi="楷体" w:eastAsia="楷体" w:cs="楷体"/>
          <w:szCs w:val="32"/>
        </w:rPr>
      </w:pPr>
      <w:r>
        <w:rPr>
          <w:rFonts w:hint="eastAsia" w:ascii="楷体" w:hAnsi="楷体" w:eastAsia="楷体" w:cs="楷体"/>
          <w:szCs w:val="32"/>
        </w:rPr>
        <w:t>（二）专业负责人信息</w:t>
      </w:r>
    </w:p>
    <w:tbl>
      <w:tblPr>
        <w:tblStyle w:val="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715"/>
        <w:gridCol w:w="1725"/>
        <w:gridCol w:w="2539"/>
      </w:tblGrid>
      <w:tr w14:paraId="5C22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85" w:type="dxa"/>
            <w:vAlign w:val="center"/>
          </w:tcPr>
          <w:p w14:paraId="2E3D34D1">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 xml:space="preserve">姓 </w:t>
            </w:r>
            <w:r>
              <w:rPr>
                <w:rFonts w:ascii="仿宋_GB2312" w:hAnsi="黑体" w:eastAsia="仿宋_GB2312"/>
                <w:sz w:val="24"/>
                <w:szCs w:val="28"/>
              </w:rPr>
              <w:t xml:space="preserve"> </w:t>
            </w:r>
            <w:r>
              <w:rPr>
                <w:rFonts w:hint="eastAsia" w:ascii="仿宋_GB2312" w:hAnsi="黑体" w:eastAsia="仿宋_GB2312"/>
                <w:sz w:val="24"/>
                <w:szCs w:val="28"/>
              </w:rPr>
              <w:t>名</w:t>
            </w:r>
          </w:p>
        </w:tc>
        <w:tc>
          <w:tcPr>
            <w:tcW w:w="2715" w:type="dxa"/>
            <w:vAlign w:val="center"/>
          </w:tcPr>
          <w:p w14:paraId="49977026">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7E1295C8">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黑体" w:eastAsia="仿宋_GB2312"/>
                <w:sz w:val="24"/>
                <w:szCs w:val="28"/>
              </w:rPr>
              <w:t xml:space="preserve">性 </w:t>
            </w:r>
            <w:r>
              <w:rPr>
                <w:rFonts w:ascii="仿宋_GB2312" w:hAnsi="黑体" w:eastAsia="仿宋_GB2312"/>
                <w:sz w:val="24"/>
                <w:szCs w:val="28"/>
              </w:rPr>
              <w:t xml:space="preserve"> </w:t>
            </w:r>
            <w:r>
              <w:rPr>
                <w:rFonts w:hint="eastAsia" w:ascii="仿宋_GB2312" w:hAnsi="黑体" w:eastAsia="仿宋_GB2312"/>
                <w:sz w:val="24"/>
                <w:szCs w:val="28"/>
              </w:rPr>
              <w:t>别</w:t>
            </w:r>
          </w:p>
        </w:tc>
        <w:tc>
          <w:tcPr>
            <w:tcW w:w="2539" w:type="dxa"/>
            <w:vAlign w:val="center"/>
          </w:tcPr>
          <w:p w14:paraId="57E712F0">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r w14:paraId="102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5" w:type="dxa"/>
            <w:vAlign w:val="center"/>
          </w:tcPr>
          <w:p w14:paraId="2E8A06CA">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出生年月</w:t>
            </w:r>
          </w:p>
        </w:tc>
        <w:tc>
          <w:tcPr>
            <w:tcW w:w="2715" w:type="dxa"/>
            <w:vAlign w:val="center"/>
          </w:tcPr>
          <w:p w14:paraId="48C56445">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6C69CC68">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华文仿宋" w:eastAsia="仿宋_GB2312"/>
                <w:sz w:val="24"/>
                <w:szCs w:val="28"/>
              </w:rPr>
              <w:t>专业技术职务</w:t>
            </w:r>
          </w:p>
        </w:tc>
        <w:tc>
          <w:tcPr>
            <w:tcW w:w="2539" w:type="dxa"/>
            <w:vAlign w:val="center"/>
          </w:tcPr>
          <w:p w14:paraId="74F223E3">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r w14:paraId="1C03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85" w:type="dxa"/>
            <w:vAlign w:val="center"/>
          </w:tcPr>
          <w:p w14:paraId="08394922">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 xml:space="preserve">学 </w:t>
            </w:r>
            <w:r>
              <w:rPr>
                <w:rFonts w:ascii="仿宋_GB2312" w:hAnsi="黑体" w:eastAsia="仿宋_GB2312"/>
                <w:sz w:val="24"/>
                <w:szCs w:val="28"/>
              </w:rPr>
              <w:t xml:space="preserve"> </w:t>
            </w:r>
            <w:r>
              <w:rPr>
                <w:rFonts w:hint="eastAsia" w:ascii="仿宋_GB2312" w:hAnsi="黑体" w:eastAsia="仿宋_GB2312"/>
                <w:sz w:val="24"/>
                <w:szCs w:val="28"/>
              </w:rPr>
              <w:t>历</w:t>
            </w:r>
          </w:p>
        </w:tc>
        <w:tc>
          <w:tcPr>
            <w:tcW w:w="2715" w:type="dxa"/>
            <w:vAlign w:val="center"/>
          </w:tcPr>
          <w:p w14:paraId="78930398">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27B693A7">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华文仿宋" w:eastAsia="仿宋_GB2312"/>
                <w:sz w:val="24"/>
                <w:szCs w:val="28"/>
              </w:rPr>
              <w:t xml:space="preserve">学 </w:t>
            </w:r>
            <w:r>
              <w:rPr>
                <w:rFonts w:ascii="仿宋_GB2312" w:hAnsi="华文仿宋" w:eastAsia="仿宋_GB2312"/>
                <w:sz w:val="24"/>
                <w:szCs w:val="28"/>
              </w:rPr>
              <w:t xml:space="preserve"> </w:t>
            </w:r>
            <w:r>
              <w:rPr>
                <w:rFonts w:hint="eastAsia" w:ascii="仿宋_GB2312" w:hAnsi="华文仿宋" w:eastAsia="仿宋_GB2312"/>
                <w:sz w:val="24"/>
                <w:szCs w:val="28"/>
              </w:rPr>
              <w:t>位</w:t>
            </w:r>
          </w:p>
        </w:tc>
        <w:tc>
          <w:tcPr>
            <w:tcW w:w="2539" w:type="dxa"/>
            <w:vAlign w:val="center"/>
          </w:tcPr>
          <w:p w14:paraId="0C7182A2">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r w14:paraId="795F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85" w:type="dxa"/>
            <w:vAlign w:val="center"/>
          </w:tcPr>
          <w:p w14:paraId="02A77468">
            <w:pPr>
              <w:widowControl/>
              <w:autoSpaceDE w:val="0"/>
              <w:autoSpaceDN w:val="0"/>
              <w:adjustRightInd w:val="0"/>
              <w:snapToGrid w:val="0"/>
              <w:spacing w:line="520" w:lineRule="exact"/>
              <w:ind w:firstLine="0" w:firstLineChars="0"/>
              <w:jc w:val="center"/>
              <w:rPr>
                <w:rFonts w:ascii="仿宋_GB2312" w:hAnsi="黑体" w:eastAsia="仿宋_GB2312"/>
                <w:sz w:val="24"/>
                <w:szCs w:val="28"/>
              </w:rPr>
            </w:pPr>
            <w:r>
              <w:rPr>
                <w:rFonts w:hint="eastAsia" w:ascii="仿宋_GB2312" w:hAnsi="黑体" w:eastAsia="仿宋_GB2312"/>
                <w:sz w:val="24"/>
                <w:szCs w:val="28"/>
              </w:rPr>
              <w:t>联系电话</w:t>
            </w:r>
          </w:p>
        </w:tc>
        <w:tc>
          <w:tcPr>
            <w:tcW w:w="2715" w:type="dxa"/>
            <w:vAlign w:val="center"/>
          </w:tcPr>
          <w:p w14:paraId="501291B2">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c>
          <w:tcPr>
            <w:tcW w:w="1725" w:type="dxa"/>
            <w:vAlign w:val="center"/>
          </w:tcPr>
          <w:p w14:paraId="7583DA12">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r>
              <w:rPr>
                <w:rFonts w:hint="eastAsia" w:ascii="仿宋_GB2312" w:hAnsi="华文仿宋" w:eastAsia="仿宋_GB2312"/>
                <w:sz w:val="24"/>
                <w:szCs w:val="28"/>
              </w:rPr>
              <w:t>电子邮箱</w:t>
            </w:r>
          </w:p>
        </w:tc>
        <w:tc>
          <w:tcPr>
            <w:tcW w:w="2539" w:type="dxa"/>
            <w:vAlign w:val="center"/>
          </w:tcPr>
          <w:p w14:paraId="7C593B19">
            <w:pPr>
              <w:widowControl/>
              <w:autoSpaceDE w:val="0"/>
              <w:autoSpaceDN w:val="0"/>
              <w:adjustRightInd w:val="0"/>
              <w:snapToGrid w:val="0"/>
              <w:spacing w:line="520" w:lineRule="exact"/>
              <w:ind w:firstLine="0" w:firstLineChars="0"/>
              <w:jc w:val="center"/>
              <w:rPr>
                <w:rFonts w:ascii="仿宋_GB2312" w:hAnsi="华文仿宋" w:eastAsia="仿宋_GB2312"/>
                <w:sz w:val="24"/>
                <w:szCs w:val="28"/>
              </w:rPr>
            </w:pPr>
          </w:p>
        </w:tc>
      </w:tr>
    </w:tbl>
    <w:p w14:paraId="149A135A">
      <w:pPr>
        <w:widowControl/>
        <w:autoSpaceDE w:val="0"/>
        <w:autoSpaceDN w:val="0"/>
        <w:adjustRightInd w:val="0"/>
        <w:snapToGrid w:val="0"/>
        <w:spacing w:before="156" w:beforeLines="50" w:after="156" w:afterLines="50"/>
        <w:ind w:firstLine="0" w:firstLineChars="0"/>
        <w:rPr>
          <w:rFonts w:ascii="楷体" w:hAnsi="楷体" w:eastAsia="楷体" w:cs="楷体"/>
          <w:szCs w:val="32"/>
        </w:rPr>
      </w:pPr>
      <w:r>
        <w:rPr>
          <w:rFonts w:hint="eastAsia" w:ascii="楷体" w:hAnsi="楷体" w:eastAsia="楷体" w:cs="楷体"/>
          <w:szCs w:val="32"/>
        </w:rPr>
        <w:t>（三）专业概述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41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4" w:hRule="atLeast"/>
        </w:trPr>
        <w:tc>
          <w:tcPr>
            <w:tcW w:w="8528" w:type="dxa"/>
          </w:tcPr>
          <w:p w14:paraId="79E234E9">
            <w:pPr>
              <w:widowControl/>
              <w:autoSpaceDE w:val="0"/>
              <w:autoSpaceDN w:val="0"/>
              <w:adjustRightInd w:val="0"/>
              <w:snapToGrid w:val="0"/>
              <w:spacing w:before="156" w:beforeLines="50" w:after="156" w:afterLines="50"/>
              <w:ind w:firstLine="0" w:firstLineChars="0"/>
              <w:rPr>
                <w:rFonts w:ascii="黑体" w:hAnsi="黑体" w:eastAsia="黑体"/>
                <w:sz w:val="21"/>
              </w:rPr>
            </w:pPr>
            <w:r>
              <w:rPr>
                <w:rFonts w:hint="eastAsia" w:ascii="仿宋_GB2312" w:hAnsi="黑体" w:eastAsia="仿宋_GB2312" w:cs="Times New Roman"/>
                <w:sz w:val="21"/>
              </w:rPr>
              <w:t>（主要按照</w:t>
            </w:r>
            <w:r>
              <w:rPr>
                <w:rFonts w:hint="eastAsia" w:ascii="仿宋_GB2312" w:hAnsi="黑体" w:eastAsia="仿宋_GB2312" w:cs="Times New Roman"/>
                <w:color w:val="FF0000"/>
                <w:sz w:val="21"/>
              </w:rPr>
              <w:t>专业历史沿革、专业特色优势、专业建设实施情况及取得的主要成效的</w:t>
            </w:r>
            <w:r>
              <w:rPr>
                <w:rFonts w:hint="eastAsia" w:ascii="仿宋_GB2312" w:hAnsi="黑体" w:eastAsia="仿宋_GB2312" w:cs="Times New Roman"/>
                <w:sz w:val="21"/>
              </w:rPr>
              <w:t>框架填写，语言要重点突出、精准简练，1500字左右）</w:t>
            </w:r>
          </w:p>
        </w:tc>
      </w:tr>
    </w:tbl>
    <w:p w14:paraId="22192435">
      <w:pPr>
        <w:spacing w:line="240" w:lineRule="auto"/>
        <w:ind w:firstLine="280" w:firstLineChars="100"/>
        <w:rPr>
          <w:rFonts w:ascii="黑体" w:hAnsi="黑体" w:eastAsia="黑体" w:cs="黑体"/>
          <w:bCs/>
          <w:sz w:val="28"/>
          <w:szCs w:val="28"/>
        </w:rPr>
      </w:pPr>
      <w:r>
        <w:rPr>
          <w:rFonts w:hint="eastAsia" w:ascii="黑体" w:hAnsi="黑体" w:eastAsia="黑体" w:cs="黑体"/>
          <w:bCs/>
          <w:sz w:val="28"/>
          <w:szCs w:val="28"/>
        </w:rPr>
        <w:t>二、专业自评与结果</w:t>
      </w:r>
    </w:p>
    <w:p w14:paraId="4E9EFB4C">
      <w:pPr>
        <w:spacing w:line="240" w:lineRule="auto"/>
        <w:ind w:firstLine="281" w:firstLineChars="100"/>
        <w:rPr>
          <w:rFonts w:ascii="仿宋" w:hAnsi="仿宋" w:cs="仿宋"/>
          <w:b/>
          <w:sz w:val="28"/>
          <w:szCs w:val="28"/>
        </w:rPr>
      </w:pPr>
      <w:r>
        <w:rPr>
          <w:rFonts w:hint="eastAsia" w:ascii="仿宋" w:hAnsi="仿宋" w:cs="仿宋"/>
          <w:b/>
          <w:sz w:val="28"/>
          <w:szCs w:val="28"/>
        </w:rPr>
        <w:t>（一）专业定位及特色优势（1</w:t>
      </w:r>
      <w:r>
        <w:rPr>
          <w:rFonts w:ascii="仿宋" w:hAnsi="仿宋" w:cs="仿宋"/>
          <w:b/>
          <w:sz w:val="28"/>
          <w:szCs w:val="28"/>
        </w:rPr>
        <w:t>0</w:t>
      </w:r>
      <w:r>
        <w:rPr>
          <w:rFonts w:hint="eastAsia" w:ascii="仿宋" w:hAnsi="仿宋" w:cs="仿宋"/>
          <w:b/>
          <w:sz w:val="28"/>
          <w:szCs w:val="28"/>
        </w:rPr>
        <w:t>分）</w:t>
      </w: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2"/>
        <w:gridCol w:w="2303"/>
        <w:gridCol w:w="2584"/>
        <w:gridCol w:w="2410"/>
        <w:gridCol w:w="980"/>
      </w:tblGrid>
      <w:tr w14:paraId="7AFC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3" w:type="pct"/>
            <w:vMerge w:val="restart"/>
            <w:tcBorders>
              <w:tl2br w:val="nil"/>
              <w:tr2bl w:val="nil"/>
            </w:tcBorders>
            <w:vAlign w:val="center"/>
          </w:tcPr>
          <w:p w14:paraId="6A63AC49">
            <w:pPr>
              <w:spacing w:line="240" w:lineRule="atLeast"/>
              <w:ind w:firstLine="0" w:firstLineChars="0"/>
              <w:jc w:val="center"/>
              <w:rPr>
                <w:rFonts w:ascii="黑体" w:hAnsi="黑体" w:eastAsia="黑体" w:cs="黑体"/>
                <w:sz w:val="20"/>
                <w:szCs w:val="20"/>
              </w:rPr>
            </w:pPr>
            <w:bookmarkStart w:id="0" w:name="_Hlk108768140"/>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696551BA">
            <w:pPr>
              <w:spacing w:line="240" w:lineRule="atLeast"/>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159FD947">
            <w:pPr>
              <w:spacing w:line="240" w:lineRule="atLeast"/>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2" w:type="pct"/>
            <w:tcBorders>
              <w:tl2br w:val="nil"/>
              <w:tr2bl w:val="nil"/>
            </w:tcBorders>
            <w:vAlign w:val="center"/>
          </w:tcPr>
          <w:p w14:paraId="7EDEC8C6">
            <w:pPr>
              <w:spacing w:line="240" w:lineRule="atLeast"/>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1ED0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3" w:type="pct"/>
            <w:vMerge w:val="continue"/>
            <w:tcBorders>
              <w:tl2br w:val="nil"/>
              <w:tr2bl w:val="nil"/>
            </w:tcBorders>
            <w:vAlign w:val="center"/>
          </w:tcPr>
          <w:p w14:paraId="21CE9556">
            <w:pPr>
              <w:spacing w:line="240" w:lineRule="atLeast"/>
              <w:ind w:firstLine="420"/>
              <w:jc w:val="center"/>
              <w:rPr>
                <w:rFonts w:ascii="Arial"/>
                <w:sz w:val="21"/>
              </w:rPr>
            </w:pPr>
          </w:p>
        </w:tc>
        <w:tc>
          <w:tcPr>
            <w:tcW w:w="1301" w:type="pct"/>
            <w:vMerge w:val="continue"/>
            <w:tcBorders>
              <w:tl2br w:val="nil"/>
              <w:tr2bl w:val="nil"/>
            </w:tcBorders>
            <w:vAlign w:val="center"/>
          </w:tcPr>
          <w:p w14:paraId="40E72DDD">
            <w:pPr>
              <w:spacing w:line="240" w:lineRule="atLeast"/>
              <w:ind w:firstLine="420"/>
              <w:jc w:val="center"/>
              <w:rPr>
                <w:rFonts w:ascii="Arial"/>
                <w:sz w:val="21"/>
              </w:rPr>
            </w:pPr>
          </w:p>
        </w:tc>
        <w:tc>
          <w:tcPr>
            <w:tcW w:w="1460" w:type="pct"/>
            <w:tcBorders>
              <w:tl2br w:val="nil"/>
              <w:tr2bl w:val="nil"/>
            </w:tcBorders>
            <w:vAlign w:val="center"/>
          </w:tcPr>
          <w:p w14:paraId="6FD5345C">
            <w:pPr>
              <w:spacing w:line="240" w:lineRule="atLeast"/>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1" w:type="pct"/>
            <w:tcBorders>
              <w:tl2br w:val="nil"/>
              <w:tr2bl w:val="nil"/>
            </w:tcBorders>
            <w:vAlign w:val="center"/>
          </w:tcPr>
          <w:p w14:paraId="157787ED">
            <w:pPr>
              <w:spacing w:line="240" w:lineRule="atLeas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2" w:type="pct"/>
            <w:tcBorders>
              <w:tl2br w:val="nil"/>
              <w:tr2bl w:val="nil"/>
            </w:tcBorders>
            <w:vAlign w:val="center"/>
          </w:tcPr>
          <w:p w14:paraId="1D2E24F9">
            <w:pPr>
              <w:spacing w:line="240" w:lineRule="atLeast"/>
              <w:ind w:firstLine="400"/>
              <w:jc w:val="center"/>
              <w:rPr>
                <w:rFonts w:ascii="黑体" w:hAnsi="黑体" w:eastAsia="黑体" w:cs="黑体"/>
                <w:position w:val="1"/>
                <w:sz w:val="20"/>
                <w:szCs w:val="20"/>
              </w:rPr>
            </w:pPr>
          </w:p>
        </w:tc>
      </w:tr>
      <w:tr w14:paraId="52F2E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3" w:type="pct"/>
            <w:vMerge w:val="restart"/>
            <w:tcBorders>
              <w:tl2br w:val="nil"/>
              <w:tr2bl w:val="nil"/>
            </w:tcBorders>
            <w:vAlign w:val="center"/>
          </w:tcPr>
          <w:p w14:paraId="3C766BFC">
            <w:pPr>
              <w:keepNext w:val="0"/>
              <w:keepLines w:val="0"/>
              <w:pageBreakBefore w:val="0"/>
              <w:widowControl w:val="0"/>
              <w:kinsoku/>
              <w:wordWrap/>
              <w:overflowPunct/>
              <w:topLinePunct w:val="0"/>
              <w:autoSpaceDE/>
              <w:autoSpaceDN/>
              <w:bidi w:val="0"/>
              <w:adjustRightInd/>
              <w:snapToGrid/>
              <w:spacing w:line="180" w:lineRule="atLeast"/>
              <w:ind w:left="0" w:right="0" w:firstLine="0" w:firstLineChars="0"/>
              <w:jc w:val="left"/>
              <w:textAlignment w:val="auto"/>
              <w:rPr>
                <w:rFonts w:ascii="Arial"/>
                <w:sz w:val="18"/>
                <w:szCs w:val="18"/>
              </w:rPr>
            </w:pPr>
            <w:r>
              <w:rPr>
                <w:rFonts w:ascii="宋体" w:hAnsi="宋体" w:eastAsia="宋体"/>
                <w:spacing w:val="-4"/>
                <w:sz w:val="18"/>
                <w:szCs w:val="18"/>
              </w:rPr>
              <w:t>1</w:t>
            </w:r>
            <w:r>
              <w:rPr>
                <w:rFonts w:ascii="宋体" w:hAnsi="宋体" w:eastAsia="宋体"/>
                <w:spacing w:val="-3"/>
                <w:sz w:val="18"/>
                <w:szCs w:val="18"/>
              </w:rPr>
              <w:t>.</w:t>
            </w:r>
            <w:r>
              <w:rPr>
                <w:rFonts w:ascii="宋体" w:hAnsi="宋体" w:eastAsia="宋体"/>
                <w:spacing w:val="-2"/>
                <w:sz w:val="18"/>
                <w:szCs w:val="18"/>
              </w:rPr>
              <w:t>1</w:t>
            </w:r>
            <w:r>
              <w:rPr>
                <w:rFonts w:ascii="宋体" w:hAnsi="宋体" w:eastAsia="宋体"/>
                <w:sz w:val="18"/>
                <w:szCs w:val="18"/>
              </w:rPr>
              <w:t xml:space="preserve">  </w:t>
            </w:r>
            <w:r>
              <w:rPr>
                <w:rFonts w:ascii="宋体" w:hAnsi="宋体" w:eastAsia="宋体"/>
                <w:spacing w:val="8"/>
                <w:sz w:val="18"/>
                <w:szCs w:val="18"/>
              </w:rPr>
              <w:t>立</w:t>
            </w:r>
            <w:r>
              <w:rPr>
                <w:rFonts w:ascii="宋体" w:hAnsi="宋体" w:eastAsia="宋体"/>
                <w:spacing w:val="7"/>
                <w:sz w:val="18"/>
                <w:szCs w:val="18"/>
              </w:rPr>
              <w:t>德树人</w:t>
            </w:r>
            <w:r>
              <w:rPr>
                <w:rFonts w:ascii="宋体" w:hAnsi="宋体" w:eastAsia="宋体"/>
                <w:spacing w:val="-11"/>
                <w:sz w:val="18"/>
                <w:szCs w:val="18"/>
              </w:rPr>
              <w:t>(</w:t>
            </w:r>
            <w:r>
              <w:rPr>
                <w:rFonts w:ascii="宋体" w:hAnsi="宋体" w:eastAsia="宋体"/>
                <w:spacing w:val="-8"/>
                <w:sz w:val="18"/>
                <w:szCs w:val="18"/>
              </w:rPr>
              <w:t xml:space="preserve">3 </w:t>
            </w:r>
            <w:r>
              <w:rPr>
                <w:rFonts w:hint="eastAsia" w:ascii="宋体" w:hAnsi="宋体" w:eastAsia="宋体"/>
                <w:spacing w:val="-8"/>
                <w:sz w:val="18"/>
                <w:szCs w:val="18"/>
              </w:rPr>
              <w:t>分</w:t>
            </w:r>
            <w:r>
              <w:rPr>
                <w:rFonts w:ascii="宋体" w:hAnsi="宋体" w:eastAsia="宋体"/>
                <w:spacing w:val="-8"/>
                <w:sz w:val="18"/>
                <w:szCs w:val="18"/>
              </w:rPr>
              <w:t>)</w:t>
            </w:r>
          </w:p>
        </w:tc>
        <w:tc>
          <w:tcPr>
            <w:tcW w:w="1301" w:type="pct"/>
            <w:tcBorders>
              <w:tl2br w:val="nil"/>
              <w:tr2bl w:val="nil"/>
            </w:tcBorders>
            <w:vAlign w:val="center"/>
          </w:tcPr>
          <w:p w14:paraId="42B4554A">
            <w:pPr>
              <w:keepNext w:val="0"/>
              <w:keepLines w:val="0"/>
              <w:pageBreakBefore w:val="0"/>
              <w:widowControl w:val="0"/>
              <w:kinsoku/>
              <w:wordWrap/>
              <w:overflowPunct/>
              <w:topLinePunct w:val="0"/>
              <w:autoSpaceDE/>
              <w:autoSpaceDN/>
              <w:bidi w:val="0"/>
              <w:adjustRightInd/>
              <w:snapToGrid/>
              <w:spacing w:line="180" w:lineRule="atLeast"/>
              <w:ind w:left="0" w:right="0" w:firstLine="356"/>
              <w:textAlignment w:val="auto"/>
              <w:rPr>
                <w:rFonts w:ascii="宋体" w:hAnsi="宋体" w:eastAsia="宋体"/>
                <w:sz w:val="18"/>
                <w:szCs w:val="18"/>
              </w:rPr>
            </w:pPr>
            <w:r>
              <w:rPr>
                <w:rFonts w:ascii="宋体" w:hAnsi="宋体" w:eastAsia="宋体"/>
                <w:spacing w:val="-1"/>
                <w:sz w:val="18"/>
                <w:szCs w:val="18"/>
              </w:rPr>
              <w:t>1.1.1 落实立德树</w:t>
            </w:r>
            <w:r>
              <w:rPr>
                <w:rFonts w:ascii="宋体" w:hAnsi="宋体" w:eastAsia="宋体"/>
                <w:sz w:val="18"/>
                <w:szCs w:val="18"/>
              </w:rPr>
              <w:t>人</w:t>
            </w:r>
            <w:r>
              <w:rPr>
                <w:rFonts w:ascii="宋体" w:hAnsi="宋体" w:eastAsia="宋体"/>
                <w:spacing w:val="2"/>
                <w:sz w:val="18"/>
                <w:szCs w:val="18"/>
              </w:rPr>
              <w:t>根本任务情况</w:t>
            </w:r>
            <w:r>
              <w:rPr>
                <w:rFonts w:ascii="宋体" w:hAnsi="宋体" w:eastAsia="宋体"/>
                <w:spacing w:val="1"/>
                <w:sz w:val="18"/>
                <w:szCs w:val="18"/>
              </w:rPr>
              <w:t xml:space="preserve"> (1 分)</w:t>
            </w:r>
          </w:p>
        </w:tc>
        <w:tc>
          <w:tcPr>
            <w:tcW w:w="1460" w:type="pct"/>
            <w:tcBorders>
              <w:tl2br w:val="nil"/>
              <w:tr2bl w:val="nil"/>
            </w:tcBorders>
            <w:vAlign w:val="center"/>
          </w:tcPr>
          <w:p w14:paraId="620F4955">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rPr>
                <w:rFonts w:ascii="宋体" w:hAnsi="宋体" w:eastAsia="宋体"/>
                <w:sz w:val="18"/>
                <w:szCs w:val="18"/>
              </w:rPr>
            </w:pPr>
            <w:r>
              <w:rPr>
                <w:rFonts w:hint="eastAsia" w:ascii="宋体" w:hAnsi="宋体" w:eastAsia="宋体"/>
                <w:spacing w:val="-4"/>
                <w:sz w:val="18"/>
                <w:szCs w:val="18"/>
              </w:rPr>
              <w:t>围绕国家、地方区域发展需求，以学生成长成才为出发点，全面贯彻落实立德树人根本任务。</w:t>
            </w:r>
          </w:p>
        </w:tc>
        <w:tc>
          <w:tcPr>
            <w:tcW w:w="1361" w:type="pct"/>
            <w:tcBorders>
              <w:tl2br w:val="nil"/>
              <w:tr2bl w:val="nil"/>
            </w:tcBorders>
            <w:vAlign w:val="center"/>
          </w:tcPr>
          <w:p w14:paraId="6F8C7912">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spacing w:val="-4"/>
                <w:sz w:val="18"/>
                <w:szCs w:val="18"/>
              </w:rPr>
            </w:pPr>
            <w:r>
              <w:rPr>
                <w:rFonts w:hint="eastAsia" w:ascii="宋体" w:hAnsi="宋体" w:eastAsia="宋体"/>
                <w:spacing w:val="-4"/>
                <w:sz w:val="18"/>
                <w:szCs w:val="18"/>
              </w:rPr>
              <w:t>能够以学生成长成才为出发点，落实立德树人根本任务。</w:t>
            </w:r>
          </w:p>
        </w:tc>
        <w:tc>
          <w:tcPr>
            <w:tcW w:w="552" w:type="pct"/>
            <w:tcBorders>
              <w:tl2br w:val="nil"/>
              <w:tr2bl w:val="nil"/>
            </w:tcBorders>
            <w:vAlign w:val="center"/>
          </w:tcPr>
          <w:p w14:paraId="6E6F2FE0">
            <w:pPr>
              <w:keepNext w:val="0"/>
              <w:keepLines w:val="0"/>
              <w:pageBreakBefore w:val="0"/>
              <w:widowControl w:val="0"/>
              <w:kinsoku/>
              <w:wordWrap/>
              <w:overflowPunct/>
              <w:topLinePunct w:val="0"/>
              <w:autoSpaceDE/>
              <w:autoSpaceDN/>
              <w:bidi w:val="0"/>
              <w:adjustRightInd/>
              <w:snapToGrid/>
              <w:spacing w:line="180" w:lineRule="atLeast"/>
              <w:ind w:left="0" w:right="0" w:firstLine="384"/>
              <w:textAlignment w:val="auto"/>
              <w:rPr>
                <w:rFonts w:ascii="宋体" w:hAnsi="宋体" w:eastAsia="宋体"/>
                <w:spacing w:val="6"/>
                <w:sz w:val="18"/>
                <w:szCs w:val="18"/>
              </w:rPr>
            </w:pPr>
          </w:p>
        </w:tc>
      </w:tr>
      <w:tr w14:paraId="57B6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323" w:type="pct"/>
            <w:vMerge w:val="continue"/>
            <w:tcBorders>
              <w:tl2br w:val="nil"/>
              <w:tr2bl w:val="nil"/>
            </w:tcBorders>
            <w:vAlign w:val="center"/>
          </w:tcPr>
          <w:p w14:paraId="417C96C4">
            <w:pPr>
              <w:keepNext w:val="0"/>
              <w:keepLines w:val="0"/>
              <w:pageBreakBefore w:val="0"/>
              <w:widowControl w:val="0"/>
              <w:kinsoku/>
              <w:wordWrap/>
              <w:overflowPunct/>
              <w:topLinePunct w:val="0"/>
              <w:autoSpaceDE/>
              <w:autoSpaceDN/>
              <w:bidi w:val="0"/>
              <w:adjustRightInd/>
              <w:snapToGrid/>
              <w:spacing w:line="180" w:lineRule="atLeast"/>
              <w:ind w:left="0" w:right="0" w:firstLine="360"/>
              <w:jc w:val="center"/>
              <w:textAlignment w:val="auto"/>
              <w:rPr>
                <w:rFonts w:ascii="Arial"/>
                <w:sz w:val="18"/>
                <w:szCs w:val="18"/>
              </w:rPr>
            </w:pPr>
          </w:p>
        </w:tc>
        <w:tc>
          <w:tcPr>
            <w:tcW w:w="1301" w:type="pct"/>
            <w:tcBorders>
              <w:tl2br w:val="nil"/>
              <w:tr2bl w:val="nil"/>
            </w:tcBorders>
            <w:vAlign w:val="center"/>
          </w:tcPr>
          <w:p w14:paraId="041781BA">
            <w:pPr>
              <w:keepNext w:val="0"/>
              <w:keepLines w:val="0"/>
              <w:pageBreakBefore w:val="0"/>
              <w:widowControl w:val="0"/>
              <w:kinsoku/>
              <w:wordWrap/>
              <w:overflowPunct/>
              <w:topLinePunct w:val="0"/>
              <w:autoSpaceDE/>
              <w:autoSpaceDN/>
              <w:bidi w:val="0"/>
              <w:adjustRightInd/>
              <w:snapToGrid/>
              <w:spacing w:line="180" w:lineRule="atLeast"/>
              <w:ind w:left="0" w:right="0" w:firstLine="408"/>
              <w:textAlignment w:val="auto"/>
              <w:rPr>
                <w:rFonts w:ascii="宋体" w:hAnsi="宋体" w:eastAsia="宋体"/>
                <w:sz w:val="18"/>
                <w:szCs w:val="18"/>
              </w:rPr>
            </w:pPr>
            <w:r>
              <w:rPr>
                <w:rFonts w:ascii="宋体" w:hAnsi="宋体" w:eastAsia="宋体"/>
                <w:spacing w:val="12"/>
                <w:sz w:val="18"/>
                <w:szCs w:val="18"/>
              </w:rPr>
              <w:t>1</w:t>
            </w:r>
            <w:r>
              <w:rPr>
                <w:rFonts w:ascii="宋体" w:hAnsi="宋体" w:eastAsia="宋体"/>
                <w:spacing w:val="9"/>
                <w:sz w:val="18"/>
                <w:szCs w:val="18"/>
              </w:rPr>
              <w:t>.</w:t>
            </w:r>
            <w:r>
              <w:rPr>
                <w:rFonts w:ascii="宋体" w:hAnsi="宋体" w:eastAsia="宋体"/>
                <w:spacing w:val="6"/>
                <w:sz w:val="18"/>
                <w:szCs w:val="18"/>
              </w:rPr>
              <w:t>1.2 专业思政和课</w:t>
            </w:r>
            <w:r>
              <w:rPr>
                <w:rFonts w:ascii="宋体" w:hAnsi="宋体" w:eastAsia="宋体"/>
                <w:sz w:val="18"/>
                <w:szCs w:val="18"/>
              </w:rPr>
              <w:t xml:space="preserve"> </w:t>
            </w:r>
            <w:r>
              <w:rPr>
                <w:rFonts w:ascii="宋体" w:hAnsi="宋体" w:eastAsia="宋体"/>
                <w:spacing w:val="1"/>
                <w:sz w:val="18"/>
                <w:szCs w:val="18"/>
              </w:rPr>
              <w:t>程思政建</w:t>
            </w:r>
            <w:r>
              <w:rPr>
                <w:rFonts w:ascii="宋体" w:hAnsi="宋体" w:eastAsia="宋体"/>
                <w:sz w:val="18"/>
                <w:szCs w:val="18"/>
              </w:rPr>
              <w:t xml:space="preserve">设情况 ( 1 </w:t>
            </w:r>
            <w:r>
              <w:rPr>
                <w:rFonts w:ascii="宋体" w:hAnsi="宋体" w:eastAsia="宋体"/>
                <w:spacing w:val="1"/>
                <w:sz w:val="18"/>
                <w:szCs w:val="18"/>
              </w:rPr>
              <w:t>分</w:t>
            </w:r>
            <w:r>
              <w:rPr>
                <w:rFonts w:ascii="宋体" w:hAnsi="宋体" w:eastAsia="宋体"/>
                <w:sz w:val="18"/>
                <w:szCs w:val="18"/>
              </w:rPr>
              <w:t>)</w:t>
            </w:r>
          </w:p>
        </w:tc>
        <w:tc>
          <w:tcPr>
            <w:tcW w:w="1460" w:type="pct"/>
            <w:tcBorders>
              <w:tl2br w:val="nil"/>
              <w:tr2bl w:val="nil"/>
            </w:tcBorders>
            <w:vAlign w:val="center"/>
          </w:tcPr>
          <w:p w14:paraId="113F47D4">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spacing w:val="-4"/>
                <w:sz w:val="18"/>
                <w:szCs w:val="18"/>
              </w:rPr>
            </w:pPr>
            <w:r>
              <w:rPr>
                <w:rFonts w:hint="eastAsia" w:ascii="宋体" w:hAnsi="宋体" w:eastAsia="宋体"/>
                <w:spacing w:val="-4"/>
                <w:sz w:val="18"/>
                <w:szCs w:val="18"/>
              </w:rPr>
              <w:t>思想政治教育贯穿专业人才培养全过程，专业思政和课程思政有效支撑专业定位和培养目标。</w:t>
            </w:r>
          </w:p>
        </w:tc>
        <w:tc>
          <w:tcPr>
            <w:tcW w:w="1361" w:type="pct"/>
            <w:tcBorders>
              <w:tl2br w:val="nil"/>
              <w:tr2bl w:val="nil"/>
            </w:tcBorders>
            <w:vAlign w:val="center"/>
          </w:tcPr>
          <w:p w14:paraId="0B913B18">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spacing w:val="-4"/>
                <w:sz w:val="18"/>
                <w:szCs w:val="18"/>
              </w:rPr>
            </w:pPr>
            <w:r>
              <w:rPr>
                <w:rFonts w:hint="eastAsia" w:ascii="宋体" w:hAnsi="宋体" w:eastAsia="宋体"/>
                <w:spacing w:val="-4"/>
                <w:sz w:val="18"/>
                <w:szCs w:val="18"/>
              </w:rPr>
              <w:t>思想政治教育贯穿专业人才培养全过程，专业思政和课程思政能够支撑专业 定位和培养目标。</w:t>
            </w:r>
          </w:p>
        </w:tc>
        <w:tc>
          <w:tcPr>
            <w:tcW w:w="552" w:type="pct"/>
            <w:tcBorders>
              <w:tl2br w:val="nil"/>
              <w:tr2bl w:val="nil"/>
            </w:tcBorders>
            <w:vAlign w:val="center"/>
          </w:tcPr>
          <w:p w14:paraId="48BC3FC3">
            <w:pPr>
              <w:keepNext w:val="0"/>
              <w:keepLines w:val="0"/>
              <w:pageBreakBefore w:val="0"/>
              <w:widowControl w:val="0"/>
              <w:kinsoku/>
              <w:wordWrap/>
              <w:overflowPunct/>
              <w:topLinePunct w:val="0"/>
              <w:autoSpaceDE/>
              <w:autoSpaceDN/>
              <w:bidi w:val="0"/>
              <w:adjustRightInd/>
              <w:snapToGrid/>
              <w:spacing w:line="180" w:lineRule="atLeast"/>
              <w:ind w:left="0" w:right="0" w:firstLine="440"/>
              <w:textAlignment w:val="auto"/>
              <w:rPr>
                <w:rFonts w:ascii="宋体" w:hAnsi="宋体" w:eastAsia="宋体"/>
                <w:spacing w:val="20"/>
                <w:sz w:val="18"/>
                <w:szCs w:val="18"/>
              </w:rPr>
            </w:pPr>
          </w:p>
        </w:tc>
      </w:tr>
      <w:tr w14:paraId="2A51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3" w:type="pct"/>
            <w:vMerge w:val="continue"/>
            <w:tcBorders>
              <w:tl2br w:val="nil"/>
              <w:tr2bl w:val="nil"/>
            </w:tcBorders>
            <w:vAlign w:val="center"/>
          </w:tcPr>
          <w:p w14:paraId="04B9A85B">
            <w:pPr>
              <w:keepNext w:val="0"/>
              <w:keepLines w:val="0"/>
              <w:pageBreakBefore w:val="0"/>
              <w:widowControl w:val="0"/>
              <w:kinsoku/>
              <w:wordWrap/>
              <w:overflowPunct/>
              <w:topLinePunct w:val="0"/>
              <w:autoSpaceDE/>
              <w:autoSpaceDN/>
              <w:bidi w:val="0"/>
              <w:adjustRightInd/>
              <w:snapToGrid/>
              <w:spacing w:line="180" w:lineRule="atLeast"/>
              <w:ind w:left="0" w:right="0" w:firstLine="360"/>
              <w:jc w:val="center"/>
              <w:textAlignment w:val="auto"/>
              <w:rPr>
                <w:rFonts w:ascii="Arial"/>
                <w:sz w:val="18"/>
                <w:szCs w:val="18"/>
              </w:rPr>
            </w:pPr>
          </w:p>
        </w:tc>
        <w:tc>
          <w:tcPr>
            <w:tcW w:w="1301" w:type="pct"/>
            <w:tcBorders>
              <w:tl2br w:val="nil"/>
              <w:tr2bl w:val="nil"/>
            </w:tcBorders>
            <w:vAlign w:val="center"/>
          </w:tcPr>
          <w:p w14:paraId="21C29A41">
            <w:pPr>
              <w:keepNext w:val="0"/>
              <w:keepLines w:val="0"/>
              <w:pageBreakBefore w:val="0"/>
              <w:widowControl w:val="0"/>
              <w:kinsoku/>
              <w:wordWrap/>
              <w:overflowPunct/>
              <w:topLinePunct w:val="0"/>
              <w:autoSpaceDE/>
              <w:autoSpaceDN/>
              <w:bidi w:val="0"/>
              <w:adjustRightInd/>
              <w:snapToGrid/>
              <w:spacing w:line="180" w:lineRule="atLeast"/>
              <w:ind w:left="0" w:right="0" w:firstLine="288"/>
              <w:textAlignment w:val="auto"/>
              <w:rPr>
                <w:rFonts w:ascii="宋体" w:hAnsi="宋体" w:eastAsia="宋体"/>
                <w:sz w:val="18"/>
                <w:szCs w:val="18"/>
              </w:rPr>
            </w:pPr>
            <w:r>
              <w:rPr>
                <w:rFonts w:ascii="宋体" w:hAnsi="宋体" w:eastAsia="宋体"/>
                <w:spacing w:val="-18"/>
                <w:sz w:val="18"/>
                <w:szCs w:val="18"/>
              </w:rPr>
              <w:t>1</w:t>
            </w:r>
            <w:r>
              <w:rPr>
                <w:rFonts w:ascii="宋体" w:hAnsi="宋体" w:eastAsia="宋体"/>
                <w:spacing w:val="-13"/>
                <w:sz w:val="18"/>
                <w:szCs w:val="18"/>
              </w:rPr>
              <w:t>.1.3 以学生发展为</w:t>
            </w:r>
            <w:r>
              <w:rPr>
                <w:rFonts w:ascii="宋体" w:hAnsi="宋体" w:eastAsia="宋体"/>
                <w:spacing w:val="1"/>
                <w:sz w:val="18"/>
                <w:szCs w:val="18"/>
              </w:rPr>
              <w:t>中</w:t>
            </w:r>
            <w:r>
              <w:rPr>
                <w:rFonts w:ascii="宋体" w:hAnsi="宋体" w:eastAsia="宋体"/>
                <w:sz w:val="18"/>
                <w:szCs w:val="18"/>
              </w:rPr>
              <w:t>心，教育教学改革情</w:t>
            </w:r>
            <w:r>
              <w:rPr>
                <w:rFonts w:ascii="宋体" w:hAnsi="宋体" w:eastAsia="宋体"/>
                <w:spacing w:val="-6"/>
                <w:sz w:val="18"/>
                <w:szCs w:val="18"/>
              </w:rPr>
              <w:t>况</w:t>
            </w:r>
            <w:r>
              <w:rPr>
                <w:rFonts w:ascii="宋体" w:hAnsi="宋体" w:eastAsia="宋体"/>
                <w:spacing w:val="-4"/>
                <w:sz w:val="18"/>
                <w:szCs w:val="18"/>
              </w:rPr>
              <w:t xml:space="preserve"> </w:t>
            </w:r>
            <w:r>
              <w:rPr>
                <w:rFonts w:ascii="宋体" w:hAnsi="宋体" w:eastAsia="宋体"/>
                <w:spacing w:val="-3"/>
                <w:sz w:val="18"/>
                <w:szCs w:val="18"/>
              </w:rPr>
              <w:t>(1 分)</w:t>
            </w:r>
          </w:p>
        </w:tc>
        <w:tc>
          <w:tcPr>
            <w:tcW w:w="1460" w:type="pct"/>
            <w:tcBorders>
              <w:tl2br w:val="nil"/>
              <w:tr2bl w:val="nil"/>
            </w:tcBorders>
            <w:vAlign w:val="center"/>
          </w:tcPr>
          <w:p w14:paraId="5542E7B2">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spacing w:val="-4"/>
                <w:sz w:val="18"/>
                <w:szCs w:val="18"/>
              </w:rPr>
            </w:pPr>
            <w:r>
              <w:rPr>
                <w:rFonts w:hint="eastAsia" w:ascii="宋体" w:hAnsi="宋体" w:eastAsia="宋体"/>
                <w:spacing w:val="-4"/>
                <w:sz w:val="18"/>
                <w:szCs w:val="18"/>
              </w:rPr>
              <w:t>坚持“学生中心、产出导向、持续改进”的育人理念，切实巩固人才培养中心地位，着力深化教 育教学改革，全面提升人才培养质量，效果显著。</w:t>
            </w:r>
          </w:p>
        </w:tc>
        <w:tc>
          <w:tcPr>
            <w:tcW w:w="1361" w:type="pct"/>
            <w:tcBorders>
              <w:tl2br w:val="nil"/>
              <w:tr2bl w:val="nil"/>
            </w:tcBorders>
            <w:vAlign w:val="center"/>
          </w:tcPr>
          <w:p w14:paraId="713F0C43">
            <w:pPr>
              <w:keepNext w:val="0"/>
              <w:keepLines w:val="0"/>
              <w:pageBreakBefore w:val="0"/>
              <w:widowControl w:val="0"/>
              <w:kinsoku/>
              <w:wordWrap/>
              <w:overflowPunct/>
              <w:topLinePunct w:val="0"/>
              <w:autoSpaceDE/>
              <w:autoSpaceDN/>
              <w:bidi w:val="0"/>
              <w:adjustRightInd/>
              <w:snapToGrid/>
              <w:spacing w:line="300" w:lineRule="exact"/>
              <w:ind w:left="0" w:leftChars="0" w:right="0" w:firstLine="0" w:firstLineChars="0"/>
              <w:textAlignment w:val="auto"/>
              <w:rPr>
                <w:rFonts w:hint="eastAsia" w:ascii="宋体" w:hAnsi="宋体" w:eastAsia="宋体"/>
                <w:spacing w:val="-4"/>
                <w:sz w:val="18"/>
                <w:szCs w:val="18"/>
              </w:rPr>
            </w:pPr>
            <w:r>
              <w:rPr>
                <w:rFonts w:hint="eastAsia" w:ascii="宋体" w:hAnsi="宋体" w:eastAsia="宋体"/>
                <w:spacing w:val="-4"/>
                <w:sz w:val="18"/>
                <w:szCs w:val="18"/>
              </w:rPr>
              <w:t>坚持“学生中心、产出导向、持续改进” 的育人理念，确定了人才培养中心地  位，重视教育教学改革。</w:t>
            </w:r>
          </w:p>
        </w:tc>
        <w:tc>
          <w:tcPr>
            <w:tcW w:w="552" w:type="pct"/>
            <w:tcBorders>
              <w:tl2br w:val="nil"/>
              <w:tr2bl w:val="nil"/>
            </w:tcBorders>
            <w:vAlign w:val="center"/>
          </w:tcPr>
          <w:p w14:paraId="5A39527E">
            <w:pPr>
              <w:keepNext w:val="0"/>
              <w:keepLines w:val="0"/>
              <w:pageBreakBefore w:val="0"/>
              <w:widowControl w:val="0"/>
              <w:kinsoku/>
              <w:wordWrap/>
              <w:overflowPunct/>
              <w:topLinePunct w:val="0"/>
              <w:autoSpaceDE/>
              <w:autoSpaceDN/>
              <w:bidi w:val="0"/>
              <w:adjustRightInd/>
              <w:snapToGrid/>
              <w:spacing w:line="180" w:lineRule="atLeast"/>
              <w:ind w:left="0" w:right="0" w:firstLine="328"/>
              <w:textAlignment w:val="auto"/>
              <w:rPr>
                <w:rFonts w:ascii="宋体" w:hAnsi="宋体" w:eastAsia="宋体"/>
                <w:spacing w:val="-8"/>
                <w:sz w:val="18"/>
                <w:szCs w:val="18"/>
              </w:rPr>
            </w:pPr>
          </w:p>
        </w:tc>
      </w:tr>
      <w:tr w14:paraId="5562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000" w:type="pct"/>
            <w:gridSpan w:val="5"/>
            <w:tcBorders>
              <w:tl2br w:val="nil"/>
              <w:tr2bl w:val="nil"/>
            </w:tcBorders>
            <w:vAlign w:val="center"/>
          </w:tcPr>
          <w:p w14:paraId="53774F2B">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结合主要观测点，围绕二级指标立德树人进行写实性描述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33B15297">
            <w:pPr>
              <w:spacing w:line="240" w:lineRule="atLeast"/>
              <w:ind w:firstLine="400"/>
              <w:jc w:val="center"/>
              <w:rPr>
                <w:rFonts w:ascii="黑体" w:hAnsi="黑体" w:eastAsia="黑体" w:cs="黑体"/>
                <w:position w:val="1"/>
                <w:sz w:val="20"/>
                <w:szCs w:val="20"/>
              </w:rPr>
            </w:pPr>
          </w:p>
          <w:p w14:paraId="120D4D4C">
            <w:pPr>
              <w:spacing w:line="240" w:lineRule="atLeast"/>
              <w:ind w:firstLine="400"/>
              <w:jc w:val="center"/>
              <w:rPr>
                <w:rFonts w:ascii="黑体" w:hAnsi="黑体" w:eastAsia="黑体" w:cs="黑体"/>
                <w:position w:val="1"/>
                <w:sz w:val="20"/>
                <w:szCs w:val="20"/>
              </w:rPr>
            </w:pPr>
          </w:p>
          <w:p w14:paraId="1FF6A2CA">
            <w:pPr>
              <w:spacing w:line="240" w:lineRule="atLeast"/>
              <w:ind w:firstLine="400"/>
              <w:jc w:val="center"/>
              <w:rPr>
                <w:rFonts w:ascii="黑体" w:hAnsi="黑体" w:eastAsia="黑体" w:cs="黑体"/>
                <w:position w:val="1"/>
                <w:sz w:val="20"/>
                <w:szCs w:val="20"/>
              </w:rPr>
            </w:pPr>
          </w:p>
          <w:p w14:paraId="747F67AB">
            <w:pPr>
              <w:spacing w:line="240" w:lineRule="atLeast"/>
              <w:ind w:firstLine="400"/>
              <w:jc w:val="center"/>
              <w:rPr>
                <w:rFonts w:ascii="黑体" w:hAnsi="黑体" w:eastAsia="黑体" w:cs="黑体"/>
                <w:position w:val="1"/>
                <w:sz w:val="20"/>
                <w:szCs w:val="20"/>
              </w:rPr>
            </w:pPr>
          </w:p>
          <w:p w14:paraId="261F1361">
            <w:pPr>
              <w:spacing w:line="240" w:lineRule="atLeast"/>
              <w:ind w:firstLine="400"/>
              <w:rPr>
                <w:rFonts w:ascii="黑体" w:hAnsi="黑体" w:eastAsia="黑体" w:cs="黑体"/>
                <w:position w:val="1"/>
                <w:sz w:val="20"/>
                <w:szCs w:val="20"/>
              </w:rPr>
            </w:pPr>
          </w:p>
          <w:p w14:paraId="17CC97BB">
            <w:pPr>
              <w:spacing w:line="240" w:lineRule="atLeast"/>
              <w:ind w:firstLine="400"/>
              <w:jc w:val="center"/>
              <w:rPr>
                <w:rFonts w:ascii="黑体" w:hAnsi="黑体" w:eastAsia="黑体" w:cs="黑体"/>
                <w:position w:val="1"/>
                <w:sz w:val="20"/>
                <w:szCs w:val="20"/>
              </w:rPr>
            </w:pPr>
          </w:p>
          <w:p w14:paraId="0EDCD32B">
            <w:pPr>
              <w:spacing w:line="240" w:lineRule="atLeast"/>
              <w:ind w:firstLine="400"/>
              <w:jc w:val="center"/>
              <w:rPr>
                <w:rFonts w:ascii="黑体" w:hAnsi="黑体" w:eastAsia="黑体" w:cs="黑体"/>
                <w:position w:val="1"/>
                <w:sz w:val="20"/>
                <w:szCs w:val="20"/>
              </w:rPr>
            </w:pPr>
          </w:p>
          <w:p w14:paraId="1D41732C">
            <w:pPr>
              <w:spacing w:line="240" w:lineRule="atLeast"/>
              <w:ind w:firstLine="400"/>
              <w:jc w:val="center"/>
              <w:rPr>
                <w:rFonts w:ascii="黑体" w:hAnsi="黑体" w:eastAsia="黑体" w:cs="黑体"/>
                <w:position w:val="1"/>
                <w:sz w:val="20"/>
                <w:szCs w:val="20"/>
              </w:rPr>
            </w:pPr>
          </w:p>
          <w:p w14:paraId="00217024">
            <w:pPr>
              <w:spacing w:line="240" w:lineRule="atLeast"/>
              <w:ind w:firstLine="400"/>
              <w:jc w:val="center"/>
              <w:rPr>
                <w:rFonts w:ascii="黑体" w:hAnsi="黑体" w:eastAsia="黑体" w:cs="黑体"/>
                <w:position w:val="1"/>
                <w:sz w:val="20"/>
                <w:szCs w:val="20"/>
              </w:rPr>
            </w:pPr>
          </w:p>
          <w:p w14:paraId="248BD6C9">
            <w:pPr>
              <w:pStyle w:val="2"/>
              <w:ind w:firstLine="640"/>
            </w:pPr>
          </w:p>
          <w:p w14:paraId="7BFEFBEF">
            <w:pPr>
              <w:pStyle w:val="2"/>
              <w:ind w:firstLine="640"/>
            </w:pPr>
          </w:p>
          <w:p w14:paraId="132A23B6">
            <w:pPr>
              <w:pStyle w:val="2"/>
              <w:ind w:firstLine="198" w:firstLineChars="62"/>
            </w:pPr>
          </w:p>
          <w:p w14:paraId="0C82D9E6">
            <w:pPr>
              <w:spacing w:line="240" w:lineRule="atLeast"/>
              <w:ind w:firstLine="400"/>
              <w:jc w:val="center"/>
              <w:rPr>
                <w:rFonts w:ascii="黑体" w:hAnsi="黑体" w:eastAsia="黑体" w:cs="黑体"/>
                <w:position w:val="1"/>
                <w:sz w:val="20"/>
                <w:szCs w:val="20"/>
              </w:rPr>
            </w:pPr>
          </w:p>
          <w:p w14:paraId="40E746B1">
            <w:pPr>
              <w:pStyle w:val="2"/>
            </w:pPr>
          </w:p>
          <w:p w14:paraId="2F2CFA1A">
            <w:pPr>
              <w:spacing w:line="240" w:lineRule="atLeast"/>
              <w:ind w:firstLine="400"/>
              <w:jc w:val="center"/>
              <w:rPr>
                <w:rFonts w:ascii="黑体" w:hAnsi="黑体" w:eastAsia="黑体" w:cs="黑体"/>
                <w:position w:val="1"/>
                <w:sz w:val="20"/>
                <w:szCs w:val="20"/>
              </w:rPr>
            </w:pPr>
          </w:p>
          <w:p w14:paraId="2AAF31FC">
            <w:pPr>
              <w:spacing w:line="240" w:lineRule="atLeast"/>
              <w:ind w:firstLine="400"/>
              <w:jc w:val="center"/>
              <w:rPr>
                <w:rFonts w:ascii="黑体" w:hAnsi="黑体" w:eastAsia="黑体" w:cs="黑体"/>
                <w:position w:val="1"/>
                <w:sz w:val="20"/>
                <w:szCs w:val="20"/>
              </w:rPr>
            </w:pPr>
          </w:p>
          <w:p w14:paraId="7A0BCDCC">
            <w:pPr>
              <w:spacing w:line="240" w:lineRule="atLeast"/>
              <w:ind w:firstLine="400"/>
              <w:jc w:val="center"/>
              <w:rPr>
                <w:rFonts w:ascii="黑体" w:hAnsi="黑体" w:eastAsia="黑体" w:cs="黑体"/>
                <w:position w:val="1"/>
                <w:sz w:val="20"/>
                <w:szCs w:val="20"/>
              </w:rPr>
            </w:pPr>
          </w:p>
        </w:tc>
      </w:tr>
      <w:bookmarkEnd w:id="0"/>
    </w:tbl>
    <w:p w14:paraId="027F517F">
      <w:pPr>
        <w:pStyle w:val="2"/>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32DE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1D384A1C">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37CB1BB4">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288D6F5A">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31C7C8A3">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09F7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0D0F995A">
            <w:pPr>
              <w:ind w:firstLine="420"/>
              <w:jc w:val="center"/>
              <w:rPr>
                <w:rFonts w:ascii="Arial"/>
                <w:sz w:val="21"/>
              </w:rPr>
            </w:pPr>
          </w:p>
        </w:tc>
        <w:tc>
          <w:tcPr>
            <w:tcW w:w="1301" w:type="pct"/>
            <w:vMerge w:val="continue"/>
            <w:tcBorders>
              <w:tl2br w:val="nil"/>
              <w:tr2bl w:val="nil"/>
            </w:tcBorders>
            <w:vAlign w:val="center"/>
          </w:tcPr>
          <w:p w14:paraId="01FF8450">
            <w:pPr>
              <w:ind w:firstLine="420"/>
              <w:jc w:val="center"/>
              <w:rPr>
                <w:rFonts w:ascii="Arial"/>
                <w:sz w:val="21"/>
              </w:rPr>
            </w:pPr>
          </w:p>
        </w:tc>
        <w:tc>
          <w:tcPr>
            <w:tcW w:w="1460" w:type="pct"/>
            <w:tcBorders>
              <w:tl2br w:val="nil"/>
              <w:tr2bl w:val="nil"/>
            </w:tcBorders>
            <w:vAlign w:val="center"/>
          </w:tcPr>
          <w:p w14:paraId="42F8AD5C">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7058B2C3">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3DB8A76F">
            <w:pPr>
              <w:spacing w:before="87" w:line="273" w:lineRule="exact"/>
              <w:ind w:firstLine="400"/>
              <w:jc w:val="center"/>
              <w:rPr>
                <w:rFonts w:ascii="黑体" w:hAnsi="黑体" w:eastAsia="黑体" w:cs="黑体"/>
                <w:position w:val="1"/>
                <w:sz w:val="20"/>
                <w:szCs w:val="20"/>
              </w:rPr>
            </w:pPr>
          </w:p>
        </w:tc>
      </w:tr>
      <w:tr w14:paraId="20D5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tcBorders>
              <w:tl2br w:val="nil"/>
              <w:tr2bl w:val="nil"/>
            </w:tcBorders>
            <w:vAlign w:val="center"/>
          </w:tcPr>
          <w:p w14:paraId="681C5E7D">
            <w:pPr>
              <w:ind w:firstLine="0" w:firstLineChars="0"/>
              <w:jc w:val="left"/>
              <w:rPr>
                <w:rFonts w:ascii="宋体" w:hAnsi="宋体" w:eastAsia="宋体"/>
                <w:spacing w:val="-4"/>
                <w:sz w:val="18"/>
                <w:szCs w:val="18"/>
              </w:rPr>
            </w:pPr>
            <w:r>
              <w:rPr>
                <w:rFonts w:ascii="宋体" w:hAnsi="宋体" w:eastAsia="宋体"/>
                <w:spacing w:val="-4"/>
                <w:sz w:val="18"/>
                <w:szCs w:val="18"/>
              </w:rPr>
              <w:t>1.2</w:t>
            </w:r>
          </w:p>
          <w:p w14:paraId="2FD6DF4E">
            <w:pPr>
              <w:ind w:firstLine="0" w:firstLineChars="0"/>
              <w:jc w:val="left"/>
              <w:rPr>
                <w:rFonts w:ascii="宋体" w:hAnsi="宋体" w:eastAsia="宋体"/>
                <w:spacing w:val="-4"/>
                <w:sz w:val="18"/>
                <w:szCs w:val="18"/>
              </w:rPr>
            </w:pPr>
            <w:r>
              <w:rPr>
                <w:rFonts w:hint="eastAsia" w:ascii="宋体" w:hAnsi="宋体" w:eastAsia="宋体"/>
                <w:spacing w:val="-4"/>
                <w:sz w:val="18"/>
                <w:szCs w:val="18"/>
              </w:rPr>
              <w:t>专业定位</w:t>
            </w:r>
          </w:p>
          <w:p w14:paraId="5AB0367A">
            <w:pPr>
              <w:ind w:firstLine="0" w:firstLineChars="0"/>
              <w:jc w:val="left"/>
              <w:rPr>
                <w:rFonts w:ascii="宋体" w:hAnsi="宋体" w:eastAsia="宋体"/>
                <w:spacing w:val="-4"/>
                <w:sz w:val="18"/>
                <w:szCs w:val="18"/>
              </w:rPr>
            </w:pPr>
            <w:r>
              <w:rPr>
                <w:rFonts w:hint="eastAsia" w:ascii="宋体" w:hAnsi="宋体" w:eastAsia="宋体"/>
                <w:spacing w:val="-4"/>
                <w:sz w:val="18"/>
                <w:szCs w:val="18"/>
              </w:rPr>
              <w:t>（2分）</w:t>
            </w:r>
          </w:p>
        </w:tc>
        <w:tc>
          <w:tcPr>
            <w:tcW w:w="1301" w:type="pct"/>
            <w:vAlign w:val="center"/>
          </w:tcPr>
          <w:p w14:paraId="02DFD57F">
            <w:pPr>
              <w:spacing w:before="182" w:line="267" w:lineRule="auto"/>
              <w:ind w:left="60" w:right="41" w:firstLine="344"/>
              <w:rPr>
                <w:rFonts w:ascii="宋体" w:hAnsi="宋体" w:eastAsia="宋体"/>
                <w:spacing w:val="-4"/>
                <w:sz w:val="18"/>
                <w:szCs w:val="18"/>
              </w:rPr>
            </w:pPr>
            <w:r>
              <w:rPr>
                <w:rFonts w:hint="eastAsia" w:ascii="宋体" w:hAnsi="宋体" w:eastAsia="宋体"/>
                <w:spacing w:val="-4"/>
                <w:sz w:val="18"/>
                <w:szCs w:val="18"/>
              </w:rPr>
              <w:t>1.2.1专业定位及确定依据（1分）</w:t>
            </w:r>
          </w:p>
        </w:tc>
        <w:tc>
          <w:tcPr>
            <w:tcW w:w="1460" w:type="pct"/>
            <w:vAlign w:val="center"/>
          </w:tcPr>
          <w:p w14:paraId="6B0BC2C1">
            <w:pPr>
              <w:keepNext w:val="0"/>
              <w:keepLines w:val="0"/>
              <w:pageBreakBefore w:val="0"/>
              <w:widowControl w:val="0"/>
              <w:kinsoku/>
              <w:wordWrap/>
              <w:overflowPunct/>
              <w:topLinePunct w:val="0"/>
              <w:autoSpaceDE/>
              <w:autoSpaceDN/>
              <w:bidi w:val="0"/>
              <w:adjustRightInd/>
              <w:snapToGrid/>
              <w:spacing w:line="300" w:lineRule="exact"/>
              <w:ind w:left="0" w:leftChars="0" w:right="54" w:firstLine="0" w:firstLineChars="0"/>
              <w:textAlignment w:val="auto"/>
              <w:rPr>
                <w:rFonts w:ascii="宋体" w:hAnsi="宋体" w:eastAsia="宋体"/>
                <w:spacing w:val="-4"/>
                <w:sz w:val="18"/>
                <w:szCs w:val="18"/>
              </w:rPr>
            </w:pPr>
            <w:r>
              <w:rPr>
                <w:rFonts w:hint="eastAsia" w:ascii="宋体" w:hAnsi="宋体" w:eastAsia="宋体"/>
                <w:spacing w:val="-4"/>
                <w:sz w:val="18"/>
                <w:szCs w:val="18"/>
              </w:rPr>
              <w:t>专业定位符合学校发展定位，满足社会需求，服务国家和区域发展战略，具有国际视野，体现前瞻性和引领性。</w:t>
            </w:r>
          </w:p>
        </w:tc>
        <w:tc>
          <w:tcPr>
            <w:tcW w:w="1362" w:type="pct"/>
            <w:vAlign w:val="center"/>
          </w:tcPr>
          <w:p w14:paraId="0A26FAA8">
            <w:pPr>
              <w:keepNext w:val="0"/>
              <w:keepLines w:val="0"/>
              <w:pageBreakBefore w:val="0"/>
              <w:widowControl w:val="0"/>
              <w:kinsoku/>
              <w:wordWrap/>
              <w:overflowPunct/>
              <w:topLinePunct w:val="0"/>
              <w:autoSpaceDE/>
              <w:autoSpaceDN/>
              <w:bidi w:val="0"/>
              <w:adjustRightInd/>
              <w:snapToGrid/>
              <w:spacing w:line="300" w:lineRule="exact"/>
              <w:ind w:left="0" w:leftChars="0" w:right="57" w:firstLine="0" w:firstLineChars="0"/>
              <w:textAlignment w:val="auto"/>
              <w:rPr>
                <w:rFonts w:ascii="宋体" w:hAnsi="宋体" w:eastAsia="宋体"/>
                <w:spacing w:val="-4"/>
                <w:sz w:val="18"/>
                <w:szCs w:val="18"/>
              </w:rPr>
            </w:pPr>
            <w:r>
              <w:rPr>
                <w:rFonts w:hint="eastAsia" w:ascii="宋体" w:hAnsi="宋体" w:eastAsia="宋体"/>
                <w:spacing w:val="-4"/>
                <w:sz w:val="18"/>
                <w:szCs w:val="18"/>
              </w:rPr>
              <w:t>专业定位符合学校发展定位，满足社会需求，具有一定前瞻性。</w:t>
            </w:r>
          </w:p>
        </w:tc>
        <w:tc>
          <w:tcPr>
            <w:tcW w:w="555" w:type="pct"/>
            <w:tcBorders>
              <w:tl2br w:val="nil"/>
              <w:tr2bl w:val="nil"/>
            </w:tcBorders>
          </w:tcPr>
          <w:p w14:paraId="2BCB1E6C">
            <w:pPr>
              <w:spacing w:before="182" w:line="267" w:lineRule="auto"/>
              <w:ind w:left="64" w:right="57" w:firstLine="344"/>
              <w:rPr>
                <w:rFonts w:ascii="宋体" w:hAnsi="宋体" w:eastAsia="宋体"/>
                <w:spacing w:val="-4"/>
                <w:sz w:val="18"/>
                <w:szCs w:val="18"/>
              </w:rPr>
            </w:pPr>
          </w:p>
        </w:tc>
      </w:tr>
      <w:tr w14:paraId="12DB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74AE234B">
            <w:pPr>
              <w:ind w:firstLine="0" w:firstLineChars="0"/>
              <w:jc w:val="left"/>
              <w:rPr>
                <w:rFonts w:ascii="宋体" w:hAnsi="宋体" w:eastAsia="宋体"/>
                <w:spacing w:val="-4"/>
                <w:sz w:val="18"/>
                <w:szCs w:val="18"/>
              </w:rPr>
            </w:pPr>
          </w:p>
        </w:tc>
        <w:tc>
          <w:tcPr>
            <w:tcW w:w="1301" w:type="pct"/>
            <w:vAlign w:val="center"/>
          </w:tcPr>
          <w:p w14:paraId="4B3FBC6F">
            <w:pPr>
              <w:spacing w:before="247" w:line="261" w:lineRule="auto"/>
              <w:ind w:left="60" w:right="55" w:firstLine="0" w:firstLineChars="0"/>
              <w:jc w:val="left"/>
              <w:rPr>
                <w:rFonts w:ascii="宋体" w:hAnsi="宋体" w:eastAsia="宋体"/>
                <w:spacing w:val="-4"/>
                <w:sz w:val="18"/>
                <w:szCs w:val="18"/>
              </w:rPr>
            </w:pPr>
            <w:r>
              <w:rPr>
                <w:rFonts w:hint="eastAsia" w:ascii="宋体" w:hAnsi="宋体" w:eastAsia="宋体"/>
                <w:spacing w:val="-4"/>
                <w:sz w:val="18"/>
                <w:szCs w:val="18"/>
              </w:rPr>
              <w:t>1.2.2专业建设发展规划（1分）</w:t>
            </w:r>
          </w:p>
        </w:tc>
        <w:tc>
          <w:tcPr>
            <w:tcW w:w="1460" w:type="pct"/>
            <w:vAlign w:val="center"/>
          </w:tcPr>
          <w:p w14:paraId="6B69F2B3">
            <w:pPr>
              <w:keepNext w:val="0"/>
              <w:keepLines w:val="0"/>
              <w:pageBreakBefore w:val="0"/>
              <w:widowControl w:val="0"/>
              <w:kinsoku/>
              <w:wordWrap/>
              <w:overflowPunct/>
              <w:topLinePunct w:val="0"/>
              <w:autoSpaceDE/>
              <w:autoSpaceDN/>
              <w:bidi w:val="0"/>
              <w:adjustRightInd/>
              <w:snapToGrid/>
              <w:spacing w:line="300" w:lineRule="exact"/>
              <w:ind w:left="60"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有科学合理、与时俱进的专业建设发展规划，能够保障专业高质量、可持续发展，实施效果好。</w:t>
            </w:r>
          </w:p>
        </w:tc>
        <w:tc>
          <w:tcPr>
            <w:tcW w:w="1362" w:type="pct"/>
            <w:vAlign w:val="center"/>
          </w:tcPr>
          <w:p w14:paraId="3A35B1B0">
            <w:pPr>
              <w:keepNext w:val="0"/>
              <w:keepLines w:val="0"/>
              <w:pageBreakBefore w:val="0"/>
              <w:widowControl w:val="0"/>
              <w:kinsoku/>
              <w:wordWrap/>
              <w:overflowPunct/>
              <w:topLinePunct w:val="0"/>
              <w:autoSpaceDE/>
              <w:autoSpaceDN/>
              <w:bidi w:val="0"/>
              <w:adjustRightInd/>
              <w:snapToGrid/>
              <w:spacing w:line="300" w:lineRule="exact"/>
              <w:ind w:left="63"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有专业建设发展规划，实施效果较好。</w:t>
            </w:r>
          </w:p>
        </w:tc>
        <w:tc>
          <w:tcPr>
            <w:tcW w:w="555" w:type="pct"/>
            <w:tcBorders>
              <w:tl2br w:val="nil"/>
              <w:tr2bl w:val="nil"/>
            </w:tcBorders>
          </w:tcPr>
          <w:p w14:paraId="10E23429">
            <w:pPr>
              <w:spacing w:before="247" w:line="261" w:lineRule="auto"/>
              <w:ind w:left="63" w:right="57" w:firstLine="0" w:firstLineChars="0"/>
              <w:jc w:val="left"/>
              <w:rPr>
                <w:rFonts w:ascii="宋体" w:hAnsi="宋体" w:eastAsia="宋体"/>
                <w:spacing w:val="-4"/>
                <w:sz w:val="18"/>
                <w:szCs w:val="18"/>
              </w:rPr>
            </w:pPr>
          </w:p>
        </w:tc>
      </w:tr>
      <w:tr w14:paraId="7636A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2" w:hRule="atLeast"/>
        </w:trPr>
        <w:tc>
          <w:tcPr>
            <w:tcW w:w="5000" w:type="pct"/>
            <w:gridSpan w:val="5"/>
            <w:tcBorders>
              <w:tl2br w:val="nil"/>
              <w:tr2bl w:val="nil"/>
            </w:tcBorders>
            <w:vAlign w:val="center"/>
          </w:tcPr>
          <w:p w14:paraId="1277DB53">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结合主要观测点，围绕二级指标专业定位进行写实性描述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6C84B009">
            <w:pPr>
              <w:spacing w:before="87" w:line="273" w:lineRule="exact"/>
              <w:ind w:firstLine="400"/>
              <w:jc w:val="left"/>
              <w:rPr>
                <w:rFonts w:ascii="黑体" w:hAnsi="黑体" w:eastAsia="黑体" w:cs="黑体"/>
                <w:position w:val="1"/>
                <w:sz w:val="20"/>
                <w:szCs w:val="20"/>
              </w:rPr>
            </w:pPr>
          </w:p>
          <w:p w14:paraId="5053A2BB">
            <w:pPr>
              <w:spacing w:before="87" w:line="273" w:lineRule="exact"/>
              <w:ind w:firstLine="400"/>
              <w:jc w:val="center"/>
              <w:rPr>
                <w:rFonts w:ascii="黑体" w:hAnsi="黑体" w:eastAsia="黑体" w:cs="黑体"/>
                <w:position w:val="1"/>
                <w:sz w:val="20"/>
                <w:szCs w:val="20"/>
              </w:rPr>
            </w:pPr>
          </w:p>
          <w:p w14:paraId="016BC53B">
            <w:pPr>
              <w:spacing w:before="87" w:line="273" w:lineRule="exact"/>
              <w:ind w:firstLine="400"/>
              <w:jc w:val="center"/>
              <w:rPr>
                <w:rFonts w:ascii="黑体" w:hAnsi="黑体" w:eastAsia="黑体" w:cs="黑体"/>
                <w:position w:val="1"/>
                <w:sz w:val="20"/>
                <w:szCs w:val="20"/>
              </w:rPr>
            </w:pPr>
          </w:p>
          <w:p w14:paraId="1DCF6E60">
            <w:pPr>
              <w:spacing w:before="87" w:line="273" w:lineRule="exact"/>
              <w:ind w:firstLine="400"/>
              <w:jc w:val="center"/>
              <w:rPr>
                <w:rFonts w:ascii="黑体" w:hAnsi="黑体" w:eastAsia="黑体" w:cs="黑体"/>
                <w:position w:val="1"/>
                <w:sz w:val="20"/>
                <w:szCs w:val="20"/>
              </w:rPr>
            </w:pPr>
          </w:p>
          <w:p w14:paraId="48D4BF06">
            <w:pPr>
              <w:spacing w:before="87" w:line="273" w:lineRule="exact"/>
              <w:ind w:firstLine="400"/>
              <w:jc w:val="center"/>
              <w:rPr>
                <w:rFonts w:ascii="黑体" w:hAnsi="黑体" w:eastAsia="黑体" w:cs="黑体"/>
                <w:position w:val="1"/>
                <w:sz w:val="20"/>
                <w:szCs w:val="20"/>
              </w:rPr>
            </w:pPr>
          </w:p>
          <w:p w14:paraId="0BBA6605">
            <w:pPr>
              <w:spacing w:before="87" w:line="273" w:lineRule="exact"/>
              <w:ind w:firstLine="400"/>
              <w:jc w:val="center"/>
              <w:rPr>
                <w:rFonts w:ascii="黑体" w:hAnsi="黑体" w:eastAsia="黑体" w:cs="黑体"/>
                <w:position w:val="1"/>
                <w:sz w:val="20"/>
                <w:szCs w:val="20"/>
              </w:rPr>
            </w:pPr>
          </w:p>
          <w:p w14:paraId="6AC3972D">
            <w:pPr>
              <w:spacing w:before="87" w:line="273" w:lineRule="exact"/>
              <w:ind w:firstLine="400"/>
              <w:jc w:val="center"/>
              <w:rPr>
                <w:rFonts w:ascii="黑体" w:hAnsi="黑体" w:eastAsia="黑体" w:cs="黑体"/>
                <w:position w:val="1"/>
                <w:sz w:val="20"/>
                <w:szCs w:val="20"/>
              </w:rPr>
            </w:pPr>
          </w:p>
          <w:p w14:paraId="752A09E9">
            <w:pPr>
              <w:spacing w:before="87" w:line="273" w:lineRule="exact"/>
              <w:ind w:firstLine="400"/>
              <w:jc w:val="center"/>
              <w:rPr>
                <w:rFonts w:ascii="黑体" w:hAnsi="黑体" w:eastAsia="黑体" w:cs="黑体"/>
                <w:position w:val="1"/>
                <w:sz w:val="20"/>
                <w:szCs w:val="20"/>
              </w:rPr>
            </w:pPr>
          </w:p>
          <w:p w14:paraId="317435CD">
            <w:pPr>
              <w:spacing w:before="87" w:line="273" w:lineRule="exact"/>
              <w:ind w:firstLine="400"/>
              <w:jc w:val="center"/>
              <w:rPr>
                <w:rFonts w:ascii="黑体" w:hAnsi="黑体" w:eastAsia="黑体" w:cs="黑体"/>
                <w:position w:val="1"/>
                <w:sz w:val="20"/>
                <w:szCs w:val="20"/>
              </w:rPr>
            </w:pPr>
          </w:p>
          <w:p w14:paraId="6B9F9668">
            <w:pPr>
              <w:spacing w:before="87" w:line="273" w:lineRule="exact"/>
              <w:ind w:firstLine="400"/>
              <w:jc w:val="center"/>
              <w:rPr>
                <w:rFonts w:ascii="黑体" w:hAnsi="黑体" w:eastAsia="黑体" w:cs="黑体"/>
                <w:position w:val="1"/>
                <w:sz w:val="20"/>
                <w:szCs w:val="20"/>
              </w:rPr>
            </w:pPr>
          </w:p>
          <w:p w14:paraId="0F687E68">
            <w:pPr>
              <w:spacing w:before="87" w:line="273" w:lineRule="exact"/>
              <w:ind w:firstLine="400"/>
              <w:jc w:val="center"/>
              <w:rPr>
                <w:rFonts w:ascii="黑体" w:hAnsi="黑体" w:eastAsia="黑体" w:cs="黑体"/>
                <w:position w:val="1"/>
                <w:sz w:val="20"/>
                <w:szCs w:val="20"/>
              </w:rPr>
            </w:pPr>
          </w:p>
          <w:p w14:paraId="23BD7491">
            <w:pPr>
              <w:spacing w:before="87" w:line="273" w:lineRule="exact"/>
              <w:ind w:firstLine="400"/>
              <w:jc w:val="center"/>
              <w:rPr>
                <w:rFonts w:ascii="黑体" w:hAnsi="黑体" w:eastAsia="黑体" w:cs="黑体"/>
                <w:position w:val="1"/>
                <w:sz w:val="20"/>
                <w:szCs w:val="20"/>
              </w:rPr>
            </w:pPr>
          </w:p>
          <w:p w14:paraId="69618DBD">
            <w:pPr>
              <w:spacing w:before="87" w:line="273" w:lineRule="exact"/>
              <w:ind w:firstLine="400"/>
              <w:jc w:val="center"/>
              <w:rPr>
                <w:rFonts w:ascii="黑体" w:hAnsi="黑体" w:eastAsia="黑体" w:cs="黑体"/>
                <w:position w:val="1"/>
                <w:sz w:val="20"/>
                <w:szCs w:val="20"/>
              </w:rPr>
            </w:pPr>
          </w:p>
          <w:p w14:paraId="2B2E99D4">
            <w:pPr>
              <w:spacing w:before="87" w:line="273" w:lineRule="exact"/>
              <w:ind w:firstLine="400"/>
              <w:jc w:val="center"/>
              <w:rPr>
                <w:rFonts w:ascii="黑体" w:hAnsi="黑体" w:eastAsia="黑体" w:cs="黑体"/>
                <w:position w:val="1"/>
                <w:sz w:val="20"/>
                <w:szCs w:val="20"/>
              </w:rPr>
            </w:pPr>
          </w:p>
          <w:p w14:paraId="1B54CDD5">
            <w:pPr>
              <w:spacing w:before="87" w:line="273" w:lineRule="exact"/>
              <w:ind w:firstLine="400"/>
              <w:jc w:val="center"/>
              <w:rPr>
                <w:rFonts w:ascii="黑体" w:hAnsi="黑体" w:eastAsia="黑体" w:cs="黑体"/>
                <w:position w:val="1"/>
                <w:sz w:val="20"/>
                <w:szCs w:val="20"/>
              </w:rPr>
            </w:pPr>
          </w:p>
          <w:p w14:paraId="4B2711BC">
            <w:pPr>
              <w:spacing w:before="87" w:line="273" w:lineRule="exact"/>
              <w:ind w:firstLine="400"/>
              <w:jc w:val="center"/>
              <w:rPr>
                <w:rFonts w:ascii="黑体" w:hAnsi="黑体" w:eastAsia="黑体" w:cs="黑体"/>
                <w:position w:val="1"/>
                <w:sz w:val="20"/>
                <w:szCs w:val="20"/>
              </w:rPr>
            </w:pPr>
          </w:p>
          <w:p w14:paraId="25AB7FBA">
            <w:pPr>
              <w:spacing w:before="87" w:line="273" w:lineRule="exact"/>
              <w:ind w:firstLine="400"/>
              <w:jc w:val="center"/>
              <w:rPr>
                <w:rFonts w:ascii="黑体" w:hAnsi="黑体" w:eastAsia="黑体" w:cs="黑体"/>
                <w:position w:val="1"/>
                <w:sz w:val="20"/>
                <w:szCs w:val="20"/>
              </w:rPr>
            </w:pPr>
          </w:p>
          <w:p w14:paraId="1182A912">
            <w:pPr>
              <w:spacing w:before="87" w:line="273" w:lineRule="exact"/>
              <w:ind w:firstLine="400"/>
              <w:jc w:val="center"/>
              <w:rPr>
                <w:rFonts w:ascii="黑体" w:hAnsi="黑体" w:eastAsia="黑体" w:cs="黑体"/>
                <w:position w:val="1"/>
                <w:sz w:val="20"/>
                <w:szCs w:val="20"/>
              </w:rPr>
            </w:pPr>
          </w:p>
          <w:p w14:paraId="5EA708E7">
            <w:pPr>
              <w:spacing w:before="87" w:line="273" w:lineRule="exact"/>
              <w:ind w:firstLine="400"/>
              <w:jc w:val="center"/>
              <w:rPr>
                <w:rFonts w:ascii="黑体" w:hAnsi="黑体" w:eastAsia="黑体" w:cs="黑体"/>
                <w:position w:val="1"/>
                <w:sz w:val="20"/>
                <w:szCs w:val="20"/>
              </w:rPr>
            </w:pPr>
          </w:p>
          <w:p w14:paraId="585A6716">
            <w:pPr>
              <w:pStyle w:val="2"/>
              <w:ind w:left="0" w:leftChars="0" w:firstLine="0" w:firstLineChars="0"/>
            </w:pPr>
          </w:p>
          <w:p w14:paraId="2EF385DD">
            <w:pPr>
              <w:spacing w:before="87" w:line="273" w:lineRule="exact"/>
              <w:ind w:firstLine="400"/>
              <w:jc w:val="center"/>
              <w:rPr>
                <w:rFonts w:ascii="黑体" w:hAnsi="黑体" w:eastAsia="黑体" w:cs="黑体"/>
                <w:position w:val="1"/>
                <w:sz w:val="20"/>
                <w:szCs w:val="20"/>
              </w:rPr>
            </w:pPr>
          </w:p>
          <w:p w14:paraId="6EF3A871">
            <w:pPr>
              <w:pStyle w:val="2"/>
              <w:ind w:firstLine="640"/>
            </w:pPr>
          </w:p>
          <w:p w14:paraId="4B831DFE">
            <w:pPr>
              <w:spacing w:before="87" w:line="273" w:lineRule="exact"/>
              <w:ind w:firstLine="400"/>
              <w:jc w:val="center"/>
              <w:rPr>
                <w:rFonts w:ascii="黑体" w:hAnsi="黑体" w:eastAsia="黑体" w:cs="黑体"/>
                <w:position w:val="1"/>
                <w:sz w:val="20"/>
                <w:szCs w:val="20"/>
              </w:rPr>
            </w:pPr>
          </w:p>
          <w:p w14:paraId="0186B1D9">
            <w:pPr>
              <w:spacing w:before="87" w:line="273" w:lineRule="exact"/>
              <w:ind w:firstLine="0" w:firstLineChars="0"/>
              <w:rPr>
                <w:rFonts w:ascii="黑体" w:hAnsi="黑体" w:eastAsia="黑体" w:cs="黑体"/>
                <w:position w:val="1"/>
                <w:sz w:val="20"/>
                <w:szCs w:val="20"/>
              </w:rPr>
            </w:pPr>
          </w:p>
        </w:tc>
      </w:tr>
      <w:tr w14:paraId="7FC1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26771FEF">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27B676BC">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7960EAD6">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5668DCE9">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4D4A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5F52E2AD">
            <w:pPr>
              <w:ind w:firstLine="420"/>
              <w:jc w:val="center"/>
              <w:rPr>
                <w:rFonts w:ascii="Arial"/>
                <w:sz w:val="21"/>
              </w:rPr>
            </w:pPr>
          </w:p>
        </w:tc>
        <w:tc>
          <w:tcPr>
            <w:tcW w:w="1301" w:type="pct"/>
            <w:vMerge w:val="continue"/>
            <w:tcBorders>
              <w:tl2br w:val="nil"/>
              <w:tr2bl w:val="nil"/>
            </w:tcBorders>
            <w:vAlign w:val="center"/>
          </w:tcPr>
          <w:p w14:paraId="0F4438A7">
            <w:pPr>
              <w:ind w:firstLine="420"/>
              <w:jc w:val="center"/>
              <w:rPr>
                <w:rFonts w:ascii="Arial"/>
                <w:sz w:val="21"/>
              </w:rPr>
            </w:pPr>
          </w:p>
        </w:tc>
        <w:tc>
          <w:tcPr>
            <w:tcW w:w="1460" w:type="pct"/>
            <w:tcBorders>
              <w:tl2br w:val="nil"/>
              <w:tr2bl w:val="nil"/>
            </w:tcBorders>
            <w:vAlign w:val="center"/>
          </w:tcPr>
          <w:p w14:paraId="4A2CD2F5">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15B97315">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38E1EB63">
            <w:pPr>
              <w:spacing w:before="87" w:line="273" w:lineRule="exact"/>
              <w:ind w:firstLine="400"/>
              <w:jc w:val="center"/>
              <w:rPr>
                <w:rFonts w:ascii="黑体" w:hAnsi="黑体" w:eastAsia="黑体" w:cs="黑体"/>
                <w:position w:val="1"/>
                <w:sz w:val="20"/>
                <w:szCs w:val="20"/>
              </w:rPr>
            </w:pPr>
          </w:p>
        </w:tc>
      </w:tr>
      <w:tr w14:paraId="3570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Align w:val="center"/>
          </w:tcPr>
          <w:p w14:paraId="0069F250">
            <w:pPr>
              <w:ind w:firstLine="0" w:firstLineChars="0"/>
              <w:jc w:val="left"/>
              <w:rPr>
                <w:rFonts w:ascii="宋体" w:hAnsi="宋体" w:eastAsia="宋体"/>
                <w:spacing w:val="-4"/>
                <w:sz w:val="18"/>
                <w:szCs w:val="18"/>
              </w:rPr>
            </w:pPr>
            <w:r>
              <w:rPr>
                <w:rFonts w:ascii="宋体" w:hAnsi="宋体" w:eastAsia="宋体"/>
                <w:spacing w:val="-4"/>
                <w:sz w:val="18"/>
                <w:szCs w:val="18"/>
              </w:rPr>
              <w:t>1</w:t>
            </w:r>
            <w:r>
              <w:rPr>
                <w:rFonts w:hint="eastAsia" w:ascii="宋体" w:hAnsi="宋体" w:eastAsia="宋体"/>
                <w:spacing w:val="-4"/>
                <w:sz w:val="18"/>
                <w:szCs w:val="18"/>
              </w:rPr>
              <w:t>.3</w:t>
            </w:r>
          </w:p>
          <w:p w14:paraId="626E89C3">
            <w:pPr>
              <w:ind w:firstLine="0" w:firstLineChars="0"/>
              <w:jc w:val="left"/>
              <w:rPr>
                <w:rFonts w:ascii="宋体" w:hAnsi="宋体" w:eastAsia="宋体"/>
                <w:spacing w:val="-4"/>
                <w:sz w:val="18"/>
                <w:szCs w:val="18"/>
              </w:rPr>
            </w:pPr>
            <w:r>
              <w:rPr>
                <w:rFonts w:hint="eastAsia" w:ascii="宋体" w:hAnsi="宋体" w:eastAsia="宋体"/>
                <w:spacing w:val="-4"/>
                <w:sz w:val="18"/>
                <w:szCs w:val="18"/>
              </w:rPr>
              <w:t>特色优势</w:t>
            </w:r>
          </w:p>
          <w:p w14:paraId="760A8ADA">
            <w:pPr>
              <w:ind w:firstLine="0" w:firstLineChars="0"/>
              <w:jc w:val="left"/>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4D854DB5">
            <w:pPr>
              <w:spacing w:before="182"/>
              <w:ind w:left="60" w:right="41" w:firstLine="0" w:firstLineChars="0"/>
              <w:jc w:val="left"/>
              <w:rPr>
                <w:rFonts w:ascii="宋体" w:hAnsi="宋体" w:eastAsia="宋体"/>
                <w:spacing w:val="-4"/>
                <w:sz w:val="18"/>
                <w:szCs w:val="18"/>
              </w:rPr>
            </w:pPr>
            <w:r>
              <w:rPr>
                <w:rFonts w:hint="eastAsia" w:ascii="宋体" w:hAnsi="宋体" w:eastAsia="宋体"/>
                <w:spacing w:val="-4"/>
                <w:sz w:val="18"/>
                <w:szCs w:val="18"/>
              </w:rPr>
              <w:t>1.3.1专业办学特色和优势（5分）</w:t>
            </w:r>
          </w:p>
        </w:tc>
        <w:tc>
          <w:tcPr>
            <w:tcW w:w="1460" w:type="pct"/>
            <w:vAlign w:val="center"/>
          </w:tcPr>
          <w:p w14:paraId="32F854A8">
            <w:pPr>
              <w:keepNext w:val="0"/>
              <w:keepLines w:val="0"/>
              <w:pageBreakBefore w:val="0"/>
              <w:widowControl w:val="0"/>
              <w:kinsoku/>
              <w:wordWrap/>
              <w:overflowPunct/>
              <w:topLinePunct w:val="0"/>
              <w:autoSpaceDE/>
              <w:autoSpaceDN/>
              <w:bidi w:val="0"/>
              <w:adjustRightInd/>
              <w:snapToGrid/>
              <w:spacing w:line="260" w:lineRule="exact"/>
              <w:ind w:left="0" w:leftChars="0"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在育人理念、培养模式、师资队伍建设、课程建设、学生能力培养、产教融合协同育人等方面取得标志性成果，特色鲜明；与同类专业相比具有明显优势，在全国有较大影响，发展前景好。</w:t>
            </w:r>
          </w:p>
        </w:tc>
        <w:tc>
          <w:tcPr>
            <w:tcW w:w="1362" w:type="pct"/>
            <w:vAlign w:val="center"/>
          </w:tcPr>
          <w:p w14:paraId="7582ADF9">
            <w:pPr>
              <w:keepNext w:val="0"/>
              <w:keepLines w:val="0"/>
              <w:pageBreakBefore w:val="0"/>
              <w:widowControl w:val="0"/>
              <w:kinsoku/>
              <w:wordWrap/>
              <w:overflowPunct/>
              <w:topLinePunct w:val="0"/>
              <w:autoSpaceDE/>
              <w:autoSpaceDN/>
              <w:bidi w:val="0"/>
              <w:adjustRightInd/>
              <w:snapToGrid/>
              <w:spacing w:before="182" w:line="240" w:lineRule="exact"/>
              <w:ind w:left="62"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在育人理念、培养模式、师资队伍建设、课程建设、学生能力培养、产教融合协同育人等方面取得标志性成果，具有一定特色；与同类专业相比具有比较优势，在区域内有较大影响，发展前景较好。</w:t>
            </w:r>
          </w:p>
        </w:tc>
        <w:tc>
          <w:tcPr>
            <w:tcW w:w="555" w:type="pct"/>
            <w:vAlign w:val="center"/>
          </w:tcPr>
          <w:p w14:paraId="76F646CF">
            <w:pPr>
              <w:spacing w:before="182"/>
              <w:ind w:left="64" w:right="57" w:firstLine="0" w:firstLineChars="0"/>
              <w:jc w:val="left"/>
              <w:rPr>
                <w:rFonts w:ascii="宋体" w:hAnsi="宋体" w:eastAsia="宋体"/>
                <w:spacing w:val="-4"/>
                <w:sz w:val="18"/>
                <w:szCs w:val="18"/>
              </w:rPr>
            </w:pPr>
          </w:p>
        </w:tc>
      </w:tr>
      <w:tr w14:paraId="3793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7" w:hRule="atLeast"/>
        </w:trPr>
        <w:tc>
          <w:tcPr>
            <w:tcW w:w="5000" w:type="pct"/>
            <w:gridSpan w:val="5"/>
            <w:tcBorders>
              <w:tl2br w:val="nil"/>
              <w:tr2bl w:val="nil"/>
            </w:tcBorders>
          </w:tcPr>
          <w:p w14:paraId="59A163D3">
            <w:pPr>
              <w:spacing w:line="240" w:lineRule="atLeast"/>
              <w:ind w:firstLine="400"/>
              <w:jc w:val="left"/>
              <w:rPr>
                <w:sz w:val="22"/>
                <w:szCs w:val="16"/>
              </w:rPr>
            </w:pPr>
            <w:r>
              <w:rPr>
                <w:rFonts w:hint="eastAsia"/>
                <w:sz w:val="22"/>
                <w:szCs w:val="16"/>
              </w:rPr>
              <w:t>自评描述：（</w:t>
            </w:r>
            <w:r>
              <w:rPr>
                <w:rFonts w:hint="eastAsia"/>
                <w:color w:val="FF0000"/>
                <w:sz w:val="22"/>
                <w:szCs w:val="16"/>
              </w:rPr>
              <w:t>结合主要观测点，围绕二级指标特色优势进行写实性描述，</w:t>
            </w:r>
            <w:r>
              <w:rPr>
                <w:rFonts w:hint="eastAsia"/>
                <w:sz w:val="22"/>
                <w:szCs w:val="16"/>
              </w:rPr>
              <w:t>阐述须含主要举措和成效）</w:t>
            </w:r>
          </w:p>
          <w:p w14:paraId="7DA8D8CD">
            <w:pPr>
              <w:spacing w:before="87" w:line="273" w:lineRule="exact"/>
              <w:ind w:firstLine="400"/>
              <w:jc w:val="center"/>
            </w:pPr>
          </w:p>
          <w:p w14:paraId="1E156A60">
            <w:pPr>
              <w:bidi w:val="0"/>
              <w:rPr>
                <w:lang w:val="en-US" w:eastAsia="zh-CN"/>
              </w:rPr>
            </w:pPr>
          </w:p>
          <w:p w14:paraId="302D0B34">
            <w:pPr>
              <w:bidi w:val="0"/>
              <w:rPr>
                <w:lang w:val="en-US" w:eastAsia="zh-CN"/>
              </w:rPr>
            </w:pPr>
          </w:p>
          <w:p w14:paraId="02BB8B9E">
            <w:pPr>
              <w:bidi w:val="0"/>
              <w:rPr>
                <w:lang w:val="en-US" w:eastAsia="zh-CN"/>
              </w:rPr>
            </w:pPr>
          </w:p>
          <w:p w14:paraId="74F525CB">
            <w:pPr>
              <w:tabs>
                <w:tab w:val="left" w:pos="2322"/>
              </w:tabs>
              <w:bidi w:val="0"/>
              <w:jc w:val="left"/>
              <w:rPr>
                <w:rFonts w:hint="eastAsia"/>
                <w:lang w:val="en-US" w:eastAsia="zh-CN"/>
              </w:rPr>
            </w:pPr>
            <w:r>
              <w:rPr>
                <w:rFonts w:hint="eastAsia"/>
                <w:lang w:val="en-US" w:eastAsia="zh-CN"/>
              </w:rPr>
              <w:tab/>
            </w:r>
          </w:p>
          <w:p w14:paraId="50DA0DAB">
            <w:pPr>
              <w:pStyle w:val="2"/>
              <w:rPr>
                <w:rFonts w:hint="eastAsia"/>
                <w:lang w:val="en-US" w:eastAsia="zh-CN"/>
              </w:rPr>
            </w:pPr>
          </w:p>
          <w:p w14:paraId="63323CEA">
            <w:pPr>
              <w:pStyle w:val="2"/>
              <w:rPr>
                <w:rFonts w:hint="eastAsia"/>
                <w:lang w:val="en-US" w:eastAsia="zh-CN"/>
              </w:rPr>
            </w:pPr>
          </w:p>
          <w:p w14:paraId="534F17FD">
            <w:pPr>
              <w:pStyle w:val="2"/>
              <w:rPr>
                <w:rFonts w:hint="eastAsia"/>
                <w:lang w:val="en-US" w:eastAsia="zh-CN"/>
              </w:rPr>
            </w:pPr>
          </w:p>
          <w:p w14:paraId="05BD419D">
            <w:pPr>
              <w:pStyle w:val="2"/>
              <w:rPr>
                <w:rFonts w:hint="eastAsia"/>
                <w:lang w:val="en-US" w:eastAsia="zh-CN"/>
              </w:rPr>
            </w:pPr>
          </w:p>
          <w:p w14:paraId="42B1F7F0">
            <w:pPr>
              <w:pStyle w:val="2"/>
              <w:rPr>
                <w:rFonts w:hint="eastAsia"/>
                <w:lang w:val="en-US" w:eastAsia="zh-CN"/>
              </w:rPr>
            </w:pPr>
          </w:p>
          <w:p w14:paraId="00C02F38">
            <w:pPr>
              <w:pStyle w:val="2"/>
              <w:rPr>
                <w:rFonts w:hint="eastAsia"/>
                <w:lang w:val="en-US" w:eastAsia="zh-CN"/>
              </w:rPr>
            </w:pPr>
          </w:p>
          <w:p w14:paraId="4C96C170">
            <w:pPr>
              <w:pStyle w:val="2"/>
              <w:rPr>
                <w:rFonts w:hint="eastAsia"/>
                <w:lang w:val="en-US" w:eastAsia="zh-CN"/>
              </w:rPr>
            </w:pPr>
          </w:p>
          <w:p w14:paraId="3534EEFC">
            <w:pPr>
              <w:pStyle w:val="2"/>
              <w:rPr>
                <w:rFonts w:hint="eastAsia"/>
                <w:lang w:val="en-US" w:eastAsia="zh-CN"/>
              </w:rPr>
            </w:pPr>
          </w:p>
          <w:p w14:paraId="481CA7C5">
            <w:pPr>
              <w:pStyle w:val="2"/>
              <w:rPr>
                <w:rFonts w:hint="eastAsia"/>
                <w:lang w:val="en-US" w:eastAsia="zh-CN"/>
              </w:rPr>
            </w:pPr>
          </w:p>
        </w:tc>
      </w:tr>
    </w:tbl>
    <w:p w14:paraId="54A00207">
      <w:pPr>
        <w:spacing w:line="240" w:lineRule="auto"/>
        <w:ind w:firstLine="281" w:firstLineChars="100"/>
        <w:rPr>
          <w:rFonts w:hint="eastAsia" w:ascii="仿宋" w:hAnsi="仿宋" w:cs="仿宋"/>
          <w:b/>
          <w:sz w:val="28"/>
          <w:szCs w:val="28"/>
        </w:rPr>
      </w:pPr>
      <w:bookmarkStart w:id="1" w:name="_Hlk108770033"/>
    </w:p>
    <w:p w14:paraId="31EC87F8">
      <w:pPr>
        <w:pStyle w:val="2"/>
        <w:rPr>
          <w:rFonts w:hint="eastAsia" w:ascii="仿宋" w:hAnsi="仿宋" w:cs="仿宋"/>
          <w:b/>
          <w:sz w:val="28"/>
          <w:szCs w:val="28"/>
        </w:rPr>
      </w:pPr>
    </w:p>
    <w:p w14:paraId="6518E4EF">
      <w:pPr>
        <w:pStyle w:val="2"/>
        <w:rPr>
          <w:rFonts w:hint="eastAsia" w:ascii="仿宋" w:hAnsi="仿宋" w:cs="仿宋"/>
          <w:b/>
          <w:sz w:val="28"/>
          <w:szCs w:val="28"/>
        </w:rPr>
      </w:pPr>
    </w:p>
    <w:p w14:paraId="386A9FF2">
      <w:pPr>
        <w:spacing w:line="240" w:lineRule="auto"/>
        <w:ind w:firstLine="281" w:firstLineChars="100"/>
        <w:rPr>
          <w:rFonts w:ascii="仿宋" w:hAnsi="仿宋" w:cs="仿宋"/>
          <w:b/>
          <w:sz w:val="28"/>
          <w:szCs w:val="28"/>
        </w:rPr>
      </w:pPr>
      <w:r>
        <w:rPr>
          <w:rFonts w:hint="eastAsia" w:ascii="仿宋" w:hAnsi="仿宋" w:cs="仿宋"/>
          <w:b/>
          <w:sz w:val="28"/>
          <w:szCs w:val="28"/>
        </w:rPr>
        <w:t>（二）培养方案（1</w:t>
      </w:r>
      <w:r>
        <w:rPr>
          <w:rFonts w:ascii="仿宋" w:hAnsi="仿宋" w:cs="仿宋"/>
          <w:b/>
          <w:sz w:val="28"/>
          <w:szCs w:val="28"/>
        </w:rPr>
        <w:t>0</w:t>
      </w:r>
      <w:r>
        <w:rPr>
          <w:rFonts w:hint="eastAsia" w:ascii="仿宋" w:hAnsi="仿宋" w:cs="仿宋"/>
          <w:b/>
          <w:sz w:val="28"/>
          <w:szCs w:val="28"/>
        </w:rPr>
        <w:t>分）</w:t>
      </w:r>
    </w:p>
    <w:bookmarkEnd w:id="1"/>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2937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198C6806">
            <w:pPr>
              <w:spacing w:line="229" w:lineRule="auto"/>
              <w:ind w:firstLine="0" w:firstLineChars="0"/>
              <w:jc w:val="center"/>
              <w:rPr>
                <w:rFonts w:ascii="黑体" w:hAnsi="黑体" w:eastAsia="黑体" w:cs="黑体"/>
                <w:sz w:val="20"/>
                <w:szCs w:val="20"/>
              </w:rPr>
            </w:pPr>
            <w:bookmarkStart w:id="2" w:name="_Hlk108769728"/>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6726ED0D">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7A9803A5">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52D2F3EE">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5A54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021A2C76">
            <w:pPr>
              <w:ind w:firstLine="420"/>
              <w:jc w:val="center"/>
              <w:rPr>
                <w:rFonts w:ascii="Arial"/>
                <w:sz w:val="21"/>
              </w:rPr>
            </w:pPr>
          </w:p>
        </w:tc>
        <w:tc>
          <w:tcPr>
            <w:tcW w:w="1301" w:type="pct"/>
            <w:vMerge w:val="continue"/>
            <w:tcBorders>
              <w:tl2br w:val="nil"/>
              <w:tr2bl w:val="nil"/>
            </w:tcBorders>
            <w:vAlign w:val="center"/>
          </w:tcPr>
          <w:p w14:paraId="3BA56259">
            <w:pPr>
              <w:ind w:firstLine="420"/>
              <w:jc w:val="center"/>
              <w:rPr>
                <w:rFonts w:ascii="Arial"/>
                <w:sz w:val="21"/>
              </w:rPr>
            </w:pPr>
          </w:p>
        </w:tc>
        <w:tc>
          <w:tcPr>
            <w:tcW w:w="1460" w:type="pct"/>
            <w:tcBorders>
              <w:tl2br w:val="nil"/>
              <w:tr2bl w:val="nil"/>
            </w:tcBorders>
            <w:vAlign w:val="center"/>
          </w:tcPr>
          <w:p w14:paraId="40C0FD58">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1CEE96B9">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5AFAC863">
            <w:pPr>
              <w:spacing w:before="87" w:line="273" w:lineRule="exact"/>
              <w:ind w:firstLine="400"/>
              <w:jc w:val="center"/>
              <w:rPr>
                <w:rFonts w:ascii="黑体" w:hAnsi="黑体" w:eastAsia="黑体" w:cs="黑体"/>
                <w:position w:val="1"/>
                <w:sz w:val="20"/>
                <w:szCs w:val="20"/>
              </w:rPr>
            </w:pPr>
          </w:p>
        </w:tc>
      </w:tr>
      <w:tr w14:paraId="6B3B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322" w:type="pct"/>
            <w:vMerge w:val="restart"/>
            <w:vAlign w:val="center"/>
          </w:tcPr>
          <w:p w14:paraId="7F9BA935">
            <w:pPr>
              <w:ind w:firstLine="0" w:firstLineChars="0"/>
              <w:jc w:val="left"/>
              <w:rPr>
                <w:rFonts w:ascii="宋体" w:hAnsi="宋体" w:eastAsia="宋体"/>
                <w:spacing w:val="-4"/>
                <w:sz w:val="18"/>
                <w:szCs w:val="18"/>
              </w:rPr>
            </w:pPr>
            <w:r>
              <w:rPr>
                <w:rFonts w:hint="eastAsia" w:ascii="宋体" w:hAnsi="宋体" w:eastAsia="宋体"/>
                <w:spacing w:val="-4"/>
                <w:sz w:val="18"/>
                <w:szCs w:val="18"/>
              </w:rPr>
              <w:t>2.1</w:t>
            </w:r>
          </w:p>
          <w:p w14:paraId="7DAB0CA4">
            <w:pPr>
              <w:ind w:firstLine="0" w:firstLineChars="0"/>
              <w:jc w:val="left"/>
              <w:rPr>
                <w:rFonts w:ascii="宋体" w:hAnsi="宋体" w:eastAsia="宋体"/>
                <w:spacing w:val="-4"/>
                <w:sz w:val="18"/>
                <w:szCs w:val="18"/>
              </w:rPr>
            </w:pPr>
            <w:r>
              <w:rPr>
                <w:rFonts w:hint="eastAsia" w:ascii="宋体" w:hAnsi="宋体" w:eastAsia="宋体"/>
                <w:spacing w:val="-4"/>
                <w:sz w:val="18"/>
                <w:szCs w:val="18"/>
              </w:rPr>
              <w:t>培养目标</w:t>
            </w:r>
          </w:p>
          <w:p w14:paraId="0F00F95C">
            <w:pPr>
              <w:ind w:firstLine="0" w:firstLineChars="0"/>
              <w:jc w:val="left"/>
              <w:rPr>
                <w:rFonts w:ascii="宋体" w:hAnsi="宋体" w:eastAsia="宋体"/>
                <w:spacing w:val="-4"/>
                <w:sz w:val="18"/>
                <w:szCs w:val="18"/>
              </w:rPr>
            </w:pPr>
            <w:r>
              <w:rPr>
                <w:rFonts w:hint="eastAsia" w:ascii="宋体" w:hAnsi="宋体" w:eastAsia="宋体"/>
                <w:spacing w:val="-4"/>
                <w:sz w:val="18"/>
                <w:szCs w:val="18"/>
              </w:rPr>
              <w:t>（3分）</w:t>
            </w:r>
          </w:p>
        </w:tc>
        <w:tc>
          <w:tcPr>
            <w:tcW w:w="1301" w:type="pct"/>
            <w:vAlign w:val="center"/>
          </w:tcPr>
          <w:p w14:paraId="3DE2B6F3">
            <w:pPr>
              <w:spacing w:before="182"/>
              <w:ind w:left="60" w:right="41" w:firstLine="0" w:firstLineChars="0"/>
              <w:jc w:val="left"/>
              <w:rPr>
                <w:rFonts w:ascii="宋体" w:hAnsi="宋体" w:eastAsia="宋体"/>
                <w:spacing w:val="-4"/>
                <w:sz w:val="18"/>
                <w:szCs w:val="18"/>
              </w:rPr>
            </w:pPr>
            <w:r>
              <w:rPr>
                <w:rFonts w:hint="eastAsia" w:ascii="宋体" w:hAnsi="宋体" w:eastAsia="宋体"/>
                <w:spacing w:val="-4"/>
                <w:sz w:val="18"/>
                <w:szCs w:val="18"/>
              </w:rPr>
              <w:t>2.1.1培养目标及确定依据（2分）</w:t>
            </w:r>
          </w:p>
        </w:tc>
        <w:tc>
          <w:tcPr>
            <w:tcW w:w="1460" w:type="pct"/>
            <w:vAlign w:val="center"/>
          </w:tcPr>
          <w:p w14:paraId="58BA5404">
            <w:pPr>
              <w:keepNext w:val="0"/>
              <w:keepLines w:val="0"/>
              <w:pageBreakBefore w:val="0"/>
              <w:widowControl w:val="0"/>
              <w:kinsoku/>
              <w:wordWrap/>
              <w:overflowPunct/>
              <w:topLinePunct w:val="0"/>
              <w:autoSpaceDE/>
              <w:autoSpaceDN/>
              <w:bidi w:val="0"/>
              <w:adjustRightInd/>
              <w:snapToGrid/>
              <w:spacing w:line="300" w:lineRule="exact"/>
              <w:ind w:left="63"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培养目标内容明确具体，表述清晰，可衡量，可达成；符合学校办学宗旨，适应经济社会发展需要；凸显专业特色优势，体现培养德智体美劳全面发展的社会主义建设者和接班人的根本任务。</w:t>
            </w:r>
          </w:p>
        </w:tc>
        <w:tc>
          <w:tcPr>
            <w:tcW w:w="1362" w:type="pct"/>
            <w:vAlign w:val="center"/>
          </w:tcPr>
          <w:p w14:paraId="71267B76">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培养目标内容具体；符合学校办学宗旨，适应经济社会发展需要；体现培养德智体美劳全面发展的社会主义建设者和接班人的根本任务。</w:t>
            </w:r>
          </w:p>
        </w:tc>
        <w:tc>
          <w:tcPr>
            <w:tcW w:w="555" w:type="pct"/>
            <w:tcBorders>
              <w:tl2br w:val="nil"/>
              <w:tr2bl w:val="nil"/>
            </w:tcBorders>
            <w:vAlign w:val="center"/>
          </w:tcPr>
          <w:p w14:paraId="43C57AFF">
            <w:pPr>
              <w:spacing w:before="182"/>
              <w:ind w:left="64" w:right="57" w:firstLine="0" w:firstLineChars="0"/>
              <w:jc w:val="left"/>
              <w:rPr>
                <w:rFonts w:ascii="宋体" w:hAnsi="宋体" w:eastAsia="宋体"/>
                <w:spacing w:val="-4"/>
                <w:sz w:val="18"/>
                <w:szCs w:val="18"/>
              </w:rPr>
            </w:pPr>
          </w:p>
        </w:tc>
      </w:tr>
      <w:tr w14:paraId="3A7E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034DD3E2">
            <w:pPr>
              <w:ind w:firstLine="0" w:firstLineChars="0"/>
              <w:jc w:val="left"/>
              <w:rPr>
                <w:rFonts w:ascii="宋体" w:hAnsi="宋体" w:eastAsia="宋体"/>
                <w:spacing w:val="-4"/>
                <w:sz w:val="18"/>
                <w:szCs w:val="18"/>
              </w:rPr>
            </w:pPr>
          </w:p>
        </w:tc>
        <w:tc>
          <w:tcPr>
            <w:tcW w:w="1301" w:type="pct"/>
            <w:vAlign w:val="center"/>
          </w:tcPr>
          <w:p w14:paraId="23E42108">
            <w:pPr>
              <w:spacing w:before="247" w:line="261" w:lineRule="auto"/>
              <w:ind w:left="60" w:right="55" w:firstLine="0" w:firstLineChars="0"/>
              <w:jc w:val="left"/>
              <w:rPr>
                <w:rFonts w:ascii="宋体" w:hAnsi="宋体" w:eastAsia="宋体"/>
                <w:spacing w:val="-4"/>
                <w:sz w:val="18"/>
                <w:szCs w:val="18"/>
              </w:rPr>
            </w:pPr>
            <w:r>
              <w:rPr>
                <w:rFonts w:hint="eastAsia" w:ascii="宋体" w:hAnsi="宋体" w:eastAsia="宋体"/>
                <w:spacing w:val="-4"/>
                <w:sz w:val="18"/>
                <w:szCs w:val="18"/>
              </w:rPr>
              <w:t>2.1.2培养目标评价及修订（1分）</w:t>
            </w:r>
          </w:p>
        </w:tc>
        <w:tc>
          <w:tcPr>
            <w:tcW w:w="1460" w:type="pct"/>
            <w:vAlign w:val="center"/>
          </w:tcPr>
          <w:p w14:paraId="13B794B8">
            <w:pPr>
              <w:spacing w:before="65" w:line="265" w:lineRule="auto"/>
              <w:ind w:right="54" w:firstLine="0" w:firstLineChars="0"/>
              <w:jc w:val="left"/>
              <w:rPr>
                <w:rFonts w:ascii="宋体" w:hAnsi="宋体" w:eastAsia="宋体"/>
                <w:spacing w:val="-4"/>
                <w:sz w:val="18"/>
                <w:szCs w:val="18"/>
              </w:rPr>
            </w:pPr>
            <w:r>
              <w:rPr>
                <w:rFonts w:hint="eastAsia" w:ascii="宋体" w:hAnsi="宋体" w:eastAsia="宋体"/>
                <w:spacing w:val="-4"/>
                <w:sz w:val="18"/>
                <w:szCs w:val="18"/>
              </w:rPr>
              <w:t>定期对培养目标进行评价，并根据评价结果进行修订；评价与修订过程有毕业生、用人单位和行业组织等利益相关方参与。</w:t>
            </w:r>
          </w:p>
        </w:tc>
        <w:tc>
          <w:tcPr>
            <w:tcW w:w="1362" w:type="pct"/>
            <w:vAlign w:val="center"/>
          </w:tcPr>
          <w:p w14:paraId="4F9065BC">
            <w:pPr>
              <w:spacing w:before="247" w:line="261" w:lineRule="auto"/>
              <w:ind w:right="57" w:firstLine="0" w:firstLineChars="0"/>
              <w:jc w:val="left"/>
              <w:rPr>
                <w:rFonts w:ascii="宋体" w:hAnsi="宋体" w:eastAsia="宋体"/>
                <w:spacing w:val="-4"/>
                <w:sz w:val="18"/>
                <w:szCs w:val="18"/>
              </w:rPr>
            </w:pPr>
            <w:r>
              <w:rPr>
                <w:rFonts w:hint="eastAsia" w:ascii="宋体" w:hAnsi="宋体" w:eastAsia="宋体"/>
                <w:spacing w:val="-4"/>
                <w:sz w:val="18"/>
                <w:szCs w:val="18"/>
              </w:rPr>
              <w:t>定期对培养目标进行评价，并根据评价结果进行修订。</w:t>
            </w:r>
          </w:p>
        </w:tc>
        <w:tc>
          <w:tcPr>
            <w:tcW w:w="555" w:type="pct"/>
            <w:tcBorders>
              <w:tl2br w:val="nil"/>
              <w:tr2bl w:val="nil"/>
            </w:tcBorders>
            <w:vAlign w:val="center"/>
          </w:tcPr>
          <w:p w14:paraId="59CF80DA">
            <w:pPr>
              <w:spacing w:before="247" w:line="261" w:lineRule="auto"/>
              <w:ind w:left="63" w:right="57" w:firstLine="0" w:firstLineChars="0"/>
              <w:jc w:val="left"/>
              <w:rPr>
                <w:rFonts w:ascii="宋体" w:hAnsi="宋体" w:eastAsia="宋体"/>
                <w:spacing w:val="-4"/>
                <w:sz w:val="18"/>
                <w:szCs w:val="18"/>
              </w:rPr>
            </w:pPr>
          </w:p>
        </w:tc>
      </w:tr>
      <w:tr w14:paraId="401C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6" w:hRule="atLeast"/>
        </w:trPr>
        <w:tc>
          <w:tcPr>
            <w:tcW w:w="5000" w:type="pct"/>
            <w:gridSpan w:val="5"/>
            <w:tcBorders>
              <w:tl2br w:val="nil"/>
              <w:tr2bl w:val="nil"/>
            </w:tcBorders>
          </w:tcPr>
          <w:p w14:paraId="0E54B124">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结合主要观测点，围绕二级指标培养目标进行写实性描述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44ADEEA4">
            <w:pPr>
              <w:spacing w:before="87" w:line="273" w:lineRule="exact"/>
              <w:ind w:firstLine="400"/>
              <w:jc w:val="center"/>
              <w:rPr>
                <w:rFonts w:ascii="黑体" w:hAnsi="黑体" w:eastAsia="黑体" w:cs="黑体"/>
                <w:position w:val="1"/>
                <w:sz w:val="20"/>
                <w:szCs w:val="20"/>
              </w:rPr>
            </w:pPr>
          </w:p>
          <w:p w14:paraId="62BC91DC">
            <w:pPr>
              <w:spacing w:before="87" w:line="273" w:lineRule="exact"/>
              <w:ind w:firstLine="400"/>
              <w:jc w:val="center"/>
              <w:rPr>
                <w:rFonts w:ascii="黑体" w:hAnsi="黑体" w:eastAsia="黑体" w:cs="黑体"/>
                <w:position w:val="1"/>
                <w:sz w:val="20"/>
                <w:szCs w:val="20"/>
              </w:rPr>
            </w:pPr>
          </w:p>
          <w:p w14:paraId="31F57B24">
            <w:pPr>
              <w:pStyle w:val="2"/>
              <w:rPr>
                <w:rFonts w:ascii="黑体" w:hAnsi="黑体" w:eastAsia="黑体" w:cs="黑体"/>
                <w:position w:val="1"/>
                <w:sz w:val="20"/>
                <w:szCs w:val="20"/>
              </w:rPr>
            </w:pPr>
          </w:p>
          <w:p w14:paraId="37BE71EF">
            <w:pPr>
              <w:pStyle w:val="2"/>
              <w:rPr>
                <w:rFonts w:ascii="黑体" w:hAnsi="黑体" w:eastAsia="黑体" w:cs="黑体"/>
                <w:position w:val="1"/>
                <w:sz w:val="20"/>
                <w:szCs w:val="20"/>
              </w:rPr>
            </w:pPr>
          </w:p>
          <w:p w14:paraId="757659A1">
            <w:pPr>
              <w:pStyle w:val="2"/>
              <w:rPr>
                <w:rFonts w:ascii="黑体" w:hAnsi="黑体" w:eastAsia="黑体" w:cs="黑体"/>
                <w:position w:val="1"/>
                <w:sz w:val="20"/>
                <w:szCs w:val="20"/>
              </w:rPr>
            </w:pPr>
          </w:p>
          <w:p w14:paraId="4F58BF51">
            <w:pPr>
              <w:pStyle w:val="2"/>
              <w:rPr>
                <w:rFonts w:ascii="黑体" w:hAnsi="黑体" w:eastAsia="黑体" w:cs="黑体"/>
                <w:position w:val="1"/>
                <w:sz w:val="20"/>
                <w:szCs w:val="20"/>
              </w:rPr>
            </w:pPr>
          </w:p>
          <w:p w14:paraId="49326DB8">
            <w:pPr>
              <w:pStyle w:val="2"/>
              <w:rPr>
                <w:rFonts w:ascii="黑体" w:hAnsi="黑体" w:eastAsia="黑体" w:cs="黑体"/>
                <w:position w:val="1"/>
                <w:sz w:val="20"/>
                <w:szCs w:val="20"/>
              </w:rPr>
            </w:pPr>
          </w:p>
          <w:p w14:paraId="5398E083">
            <w:pPr>
              <w:spacing w:before="87" w:line="273" w:lineRule="exact"/>
              <w:ind w:firstLine="400"/>
              <w:jc w:val="center"/>
              <w:rPr>
                <w:rFonts w:ascii="黑体" w:hAnsi="黑体" w:eastAsia="黑体" w:cs="黑体"/>
                <w:position w:val="1"/>
                <w:sz w:val="20"/>
                <w:szCs w:val="20"/>
              </w:rPr>
            </w:pPr>
          </w:p>
          <w:p w14:paraId="5BC09FE1">
            <w:pPr>
              <w:spacing w:before="87" w:line="273" w:lineRule="exact"/>
              <w:ind w:firstLine="400"/>
              <w:jc w:val="center"/>
              <w:rPr>
                <w:rFonts w:ascii="黑体" w:hAnsi="黑体" w:eastAsia="黑体" w:cs="黑体"/>
                <w:position w:val="1"/>
                <w:sz w:val="20"/>
                <w:szCs w:val="20"/>
              </w:rPr>
            </w:pPr>
          </w:p>
          <w:p w14:paraId="2389D146">
            <w:pPr>
              <w:spacing w:before="87" w:line="273" w:lineRule="exact"/>
              <w:ind w:left="0" w:leftChars="0" w:firstLine="0" w:firstLineChars="0"/>
              <w:jc w:val="both"/>
              <w:rPr>
                <w:rFonts w:ascii="黑体" w:hAnsi="黑体" w:eastAsia="黑体" w:cs="黑体"/>
                <w:position w:val="1"/>
                <w:sz w:val="20"/>
                <w:szCs w:val="20"/>
              </w:rPr>
            </w:pPr>
          </w:p>
          <w:p w14:paraId="3A5DB7A1">
            <w:pPr>
              <w:pStyle w:val="2"/>
            </w:pPr>
          </w:p>
          <w:p w14:paraId="4E87B4C0">
            <w:pPr>
              <w:spacing w:before="87" w:line="273" w:lineRule="exact"/>
              <w:ind w:firstLine="400"/>
              <w:jc w:val="center"/>
              <w:rPr>
                <w:rFonts w:ascii="黑体" w:hAnsi="黑体" w:eastAsia="黑体" w:cs="黑体"/>
                <w:position w:val="1"/>
                <w:sz w:val="20"/>
                <w:szCs w:val="20"/>
              </w:rPr>
            </w:pPr>
          </w:p>
          <w:p w14:paraId="62ABAB7D">
            <w:pPr>
              <w:spacing w:before="87" w:line="273" w:lineRule="exact"/>
              <w:ind w:firstLine="400"/>
              <w:jc w:val="center"/>
              <w:rPr>
                <w:rFonts w:ascii="黑体" w:hAnsi="黑体" w:eastAsia="黑体" w:cs="黑体"/>
                <w:position w:val="1"/>
                <w:sz w:val="20"/>
                <w:szCs w:val="20"/>
              </w:rPr>
            </w:pPr>
          </w:p>
        </w:tc>
      </w:tr>
      <w:bookmarkEnd w:id="2"/>
    </w:tbl>
    <w:p w14:paraId="6D813989">
      <w:pPr>
        <w:spacing w:line="240" w:lineRule="auto"/>
        <w:ind w:firstLine="0" w:firstLineChars="0"/>
        <w:rPr>
          <w:rFonts w:ascii="仿宋" w:hAnsi="仿宋" w:cs="仿宋"/>
          <w:b/>
          <w:sz w:val="28"/>
          <w:szCs w:val="28"/>
        </w:rPr>
      </w:pPr>
    </w:p>
    <w:p w14:paraId="6D4A411B">
      <w:pPr>
        <w:pStyle w:val="2"/>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381F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4CE3A15E">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7E51B017">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7BFC766D">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53F674C1">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2E16A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7EABCF0F">
            <w:pPr>
              <w:ind w:firstLine="420"/>
              <w:jc w:val="center"/>
              <w:rPr>
                <w:rFonts w:ascii="Arial"/>
                <w:sz w:val="21"/>
              </w:rPr>
            </w:pPr>
          </w:p>
        </w:tc>
        <w:tc>
          <w:tcPr>
            <w:tcW w:w="1301" w:type="pct"/>
            <w:vMerge w:val="continue"/>
            <w:tcBorders>
              <w:tl2br w:val="nil"/>
              <w:tr2bl w:val="nil"/>
            </w:tcBorders>
            <w:vAlign w:val="center"/>
          </w:tcPr>
          <w:p w14:paraId="1E832E69">
            <w:pPr>
              <w:ind w:firstLine="420"/>
              <w:jc w:val="center"/>
              <w:rPr>
                <w:rFonts w:ascii="Arial"/>
                <w:sz w:val="21"/>
              </w:rPr>
            </w:pPr>
          </w:p>
        </w:tc>
        <w:tc>
          <w:tcPr>
            <w:tcW w:w="1460" w:type="pct"/>
            <w:tcBorders>
              <w:tl2br w:val="nil"/>
              <w:tr2bl w:val="nil"/>
            </w:tcBorders>
            <w:vAlign w:val="center"/>
          </w:tcPr>
          <w:p w14:paraId="1BEA8B06">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63394B96">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1019E89D">
            <w:pPr>
              <w:spacing w:before="87" w:line="273" w:lineRule="exact"/>
              <w:ind w:firstLine="400"/>
              <w:jc w:val="center"/>
              <w:rPr>
                <w:rFonts w:ascii="黑体" w:hAnsi="黑体" w:eastAsia="黑体" w:cs="黑体"/>
                <w:position w:val="1"/>
                <w:sz w:val="20"/>
                <w:szCs w:val="20"/>
              </w:rPr>
            </w:pPr>
          </w:p>
        </w:tc>
      </w:tr>
      <w:tr w14:paraId="645B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01F3C0A0">
            <w:pPr>
              <w:ind w:firstLine="0" w:firstLineChars="0"/>
              <w:jc w:val="left"/>
              <w:rPr>
                <w:rFonts w:ascii="宋体" w:hAnsi="宋体" w:eastAsia="宋体"/>
                <w:spacing w:val="-4"/>
                <w:sz w:val="18"/>
                <w:szCs w:val="18"/>
              </w:rPr>
            </w:pPr>
            <w:r>
              <w:rPr>
                <w:rFonts w:hint="eastAsia" w:ascii="宋体" w:hAnsi="宋体" w:eastAsia="宋体"/>
                <w:spacing w:val="-4"/>
                <w:sz w:val="18"/>
                <w:szCs w:val="18"/>
              </w:rPr>
              <w:t>2.2</w:t>
            </w:r>
          </w:p>
          <w:p w14:paraId="3F303650">
            <w:pPr>
              <w:ind w:firstLine="0" w:firstLineChars="0"/>
              <w:jc w:val="left"/>
              <w:rPr>
                <w:rFonts w:ascii="宋体" w:hAnsi="宋体" w:eastAsia="宋体"/>
                <w:spacing w:val="-4"/>
                <w:sz w:val="18"/>
                <w:szCs w:val="18"/>
              </w:rPr>
            </w:pPr>
            <w:r>
              <w:rPr>
                <w:rFonts w:hint="eastAsia" w:ascii="宋体" w:hAnsi="宋体" w:eastAsia="宋体"/>
                <w:spacing w:val="-4"/>
                <w:sz w:val="18"/>
                <w:szCs w:val="18"/>
              </w:rPr>
              <w:t>毕业要求</w:t>
            </w:r>
          </w:p>
          <w:p w14:paraId="1B61AB02">
            <w:pPr>
              <w:ind w:firstLine="0" w:firstLineChars="0"/>
              <w:jc w:val="left"/>
              <w:rPr>
                <w:rFonts w:ascii="宋体" w:hAnsi="宋体" w:eastAsia="宋体"/>
                <w:spacing w:val="-4"/>
                <w:sz w:val="18"/>
                <w:szCs w:val="18"/>
              </w:rPr>
            </w:pPr>
            <w:r>
              <w:rPr>
                <w:rFonts w:hint="eastAsia" w:ascii="宋体" w:hAnsi="宋体" w:eastAsia="宋体"/>
                <w:spacing w:val="-4"/>
                <w:sz w:val="18"/>
                <w:szCs w:val="18"/>
              </w:rPr>
              <w:t>（3分）</w:t>
            </w:r>
          </w:p>
        </w:tc>
        <w:tc>
          <w:tcPr>
            <w:tcW w:w="1301" w:type="pct"/>
            <w:vAlign w:val="center"/>
          </w:tcPr>
          <w:p w14:paraId="40145EE2">
            <w:pPr>
              <w:spacing w:before="182"/>
              <w:ind w:left="60" w:right="41" w:firstLine="0" w:firstLineChars="0"/>
              <w:jc w:val="left"/>
              <w:rPr>
                <w:rFonts w:ascii="宋体" w:hAnsi="宋体" w:eastAsia="宋体"/>
                <w:spacing w:val="-4"/>
                <w:sz w:val="18"/>
                <w:szCs w:val="18"/>
              </w:rPr>
            </w:pPr>
            <w:r>
              <w:rPr>
                <w:rFonts w:hint="eastAsia" w:ascii="宋体" w:hAnsi="宋体" w:eastAsia="宋体"/>
                <w:spacing w:val="-4"/>
                <w:sz w:val="18"/>
                <w:szCs w:val="18"/>
              </w:rPr>
              <w:t>2.2.1毕业要求及支撑培养目标情况（2分）</w:t>
            </w:r>
          </w:p>
        </w:tc>
        <w:tc>
          <w:tcPr>
            <w:tcW w:w="1460" w:type="pct"/>
            <w:vAlign w:val="center"/>
          </w:tcPr>
          <w:p w14:paraId="0A29AE82">
            <w:pPr>
              <w:keepNext w:val="0"/>
              <w:keepLines w:val="0"/>
              <w:pageBreakBefore w:val="0"/>
              <w:widowControl w:val="0"/>
              <w:kinsoku/>
              <w:wordWrap/>
              <w:overflowPunct/>
              <w:topLinePunct w:val="0"/>
              <w:autoSpaceDE/>
              <w:autoSpaceDN/>
              <w:bidi w:val="0"/>
              <w:adjustRightInd/>
              <w:snapToGrid/>
              <w:spacing w:before="183" w:line="300" w:lineRule="exact"/>
              <w:ind w:left="63"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毕业要求明确、公开、可衡量，有效支撑培养目标达成，体现毕业生在知识、能力、素质以及解决复杂问题的创造力等方面的特色优势。</w:t>
            </w:r>
          </w:p>
        </w:tc>
        <w:tc>
          <w:tcPr>
            <w:tcW w:w="1362" w:type="pct"/>
            <w:vAlign w:val="center"/>
          </w:tcPr>
          <w:p w14:paraId="530F5793">
            <w:pPr>
              <w:keepNext w:val="0"/>
              <w:keepLines w:val="0"/>
              <w:pageBreakBefore w:val="0"/>
              <w:widowControl w:val="0"/>
              <w:kinsoku/>
              <w:wordWrap/>
              <w:overflowPunct/>
              <w:topLinePunct w:val="0"/>
              <w:autoSpaceDE/>
              <w:autoSpaceDN/>
              <w:bidi w:val="0"/>
              <w:adjustRightInd/>
              <w:snapToGrid/>
              <w:spacing w:before="182" w:line="300" w:lineRule="exact"/>
              <w:ind w:left="64"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毕业要求明确、公开、可衡量，能够支撑专业培养目标达成，体现毕业生在知识、能力、素质等方面的特色优势。</w:t>
            </w:r>
          </w:p>
        </w:tc>
        <w:tc>
          <w:tcPr>
            <w:tcW w:w="555" w:type="pct"/>
            <w:tcBorders>
              <w:tl2br w:val="nil"/>
              <w:tr2bl w:val="nil"/>
            </w:tcBorders>
            <w:vAlign w:val="center"/>
          </w:tcPr>
          <w:p w14:paraId="716846FD">
            <w:pPr>
              <w:spacing w:before="182"/>
              <w:ind w:left="64" w:right="57" w:firstLine="0" w:firstLineChars="0"/>
              <w:jc w:val="left"/>
              <w:rPr>
                <w:rFonts w:ascii="宋体" w:hAnsi="宋体" w:eastAsia="宋体"/>
                <w:spacing w:val="-4"/>
                <w:sz w:val="18"/>
                <w:szCs w:val="18"/>
              </w:rPr>
            </w:pPr>
          </w:p>
        </w:tc>
      </w:tr>
      <w:tr w14:paraId="3E54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7A95B93A">
            <w:pPr>
              <w:ind w:firstLine="0" w:firstLineChars="0"/>
              <w:jc w:val="left"/>
              <w:rPr>
                <w:rFonts w:ascii="宋体" w:hAnsi="宋体" w:eastAsia="宋体"/>
                <w:spacing w:val="-4"/>
                <w:sz w:val="18"/>
                <w:szCs w:val="18"/>
              </w:rPr>
            </w:pPr>
          </w:p>
        </w:tc>
        <w:tc>
          <w:tcPr>
            <w:tcW w:w="1301" w:type="pct"/>
            <w:vAlign w:val="center"/>
          </w:tcPr>
          <w:p w14:paraId="77387C16">
            <w:pPr>
              <w:spacing w:before="182"/>
              <w:ind w:left="60" w:right="41" w:firstLine="0" w:firstLineChars="0"/>
              <w:jc w:val="left"/>
              <w:rPr>
                <w:rFonts w:ascii="宋体" w:hAnsi="宋体" w:eastAsia="宋体"/>
                <w:spacing w:val="-4"/>
                <w:sz w:val="18"/>
                <w:szCs w:val="18"/>
              </w:rPr>
            </w:pPr>
            <w:r>
              <w:rPr>
                <w:rFonts w:hint="eastAsia" w:ascii="宋体" w:hAnsi="宋体" w:eastAsia="宋体"/>
                <w:spacing w:val="-4"/>
                <w:sz w:val="18"/>
                <w:szCs w:val="18"/>
              </w:rPr>
              <w:t>2.2.2毕业要求评价及持续改进机制（1分）</w:t>
            </w:r>
          </w:p>
        </w:tc>
        <w:tc>
          <w:tcPr>
            <w:tcW w:w="1460" w:type="pct"/>
            <w:vAlign w:val="center"/>
          </w:tcPr>
          <w:p w14:paraId="67AB2BE2">
            <w:pPr>
              <w:keepNext w:val="0"/>
              <w:keepLines w:val="0"/>
              <w:pageBreakBefore w:val="0"/>
              <w:widowControl w:val="0"/>
              <w:kinsoku/>
              <w:wordWrap/>
              <w:overflowPunct/>
              <w:topLinePunct w:val="0"/>
              <w:autoSpaceDE/>
              <w:autoSpaceDN/>
              <w:bidi w:val="0"/>
              <w:adjustRightInd/>
              <w:snapToGrid/>
              <w:spacing w:before="182"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建有完善合理的毕业要求制定、评价和改进机制，定期对毕业要求达成情况进行评价、分析，并用于持续改进。</w:t>
            </w:r>
          </w:p>
        </w:tc>
        <w:tc>
          <w:tcPr>
            <w:tcW w:w="1362" w:type="pct"/>
            <w:vAlign w:val="center"/>
          </w:tcPr>
          <w:p w14:paraId="78A23949">
            <w:pPr>
              <w:keepNext w:val="0"/>
              <w:keepLines w:val="0"/>
              <w:pageBreakBefore w:val="0"/>
              <w:widowControl w:val="0"/>
              <w:kinsoku/>
              <w:wordWrap/>
              <w:overflowPunct/>
              <w:topLinePunct w:val="0"/>
              <w:autoSpaceDE/>
              <w:autoSpaceDN/>
              <w:bidi w:val="0"/>
              <w:adjustRightInd/>
              <w:snapToGrid/>
              <w:spacing w:before="182"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建有毕业要求制定、评价和改进机制，能够对毕业要求达成情况进行评价，并用于持续改进。</w:t>
            </w:r>
          </w:p>
        </w:tc>
        <w:tc>
          <w:tcPr>
            <w:tcW w:w="555" w:type="pct"/>
            <w:tcBorders>
              <w:tl2br w:val="nil"/>
              <w:tr2bl w:val="nil"/>
            </w:tcBorders>
            <w:vAlign w:val="center"/>
          </w:tcPr>
          <w:p w14:paraId="0C5DC489">
            <w:pPr>
              <w:spacing w:before="182"/>
              <w:ind w:left="63" w:right="41" w:firstLine="0" w:firstLineChars="0"/>
              <w:jc w:val="left"/>
              <w:rPr>
                <w:rFonts w:ascii="宋体" w:hAnsi="宋体" w:eastAsia="宋体"/>
                <w:spacing w:val="-4"/>
                <w:sz w:val="18"/>
                <w:szCs w:val="18"/>
              </w:rPr>
            </w:pPr>
          </w:p>
        </w:tc>
      </w:tr>
      <w:tr w14:paraId="6967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6" w:hRule="atLeast"/>
        </w:trPr>
        <w:tc>
          <w:tcPr>
            <w:tcW w:w="5000" w:type="pct"/>
            <w:gridSpan w:val="5"/>
            <w:tcBorders>
              <w:tl2br w:val="nil"/>
              <w:tr2bl w:val="nil"/>
            </w:tcBorders>
          </w:tcPr>
          <w:p w14:paraId="51938D0D">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结合主要观测点，围绕二级指标毕业要求进行写实性描述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481A3C12">
            <w:pPr>
              <w:spacing w:before="87" w:line="273" w:lineRule="exact"/>
              <w:ind w:firstLine="400"/>
              <w:jc w:val="left"/>
              <w:rPr>
                <w:rFonts w:ascii="黑体" w:hAnsi="黑体" w:eastAsia="黑体" w:cs="黑体"/>
                <w:position w:val="1"/>
                <w:sz w:val="20"/>
                <w:szCs w:val="20"/>
              </w:rPr>
            </w:pPr>
          </w:p>
          <w:p w14:paraId="61A94C82">
            <w:pPr>
              <w:spacing w:before="87" w:line="273" w:lineRule="exact"/>
              <w:ind w:firstLine="400"/>
              <w:jc w:val="center"/>
              <w:rPr>
                <w:rFonts w:ascii="黑体" w:hAnsi="黑体" w:eastAsia="黑体" w:cs="黑体"/>
                <w:position w:val="1"/>
                <w:sz w:val="20"/>
                <w:szCs w:val="20"/>
              </w:rPr>
            </w:pPr>
          </w:p>
          <w:p w14:paraId="12FC53AF">
            <w:pPr>
              <w:spacing w:before="87" w:line="273" w:lineRule="exact"/>
              <w:ind w:firstLine="400"/>
              <w:jc w:val="center"/>
              <w:rPr>
                <w:rFonts w:ascii="黑体" w:hAnsi="黑体" w:eastAsia="黑体" w:cs="黑体"/>
                <w:position w:val="1"/>
                <w:sz w:val="20"/>
                <w:szCs w:val="20"/>
              </w:rPr>
            </w:pPr>
          </w:p>
          <w:p w14:paraId="542B45FE">
            <w:pPr>
              <w:spacing w:before="87" w:line="273" w:lineRule="exact"/>
              <w:ind w:firstLine="400"/>
              <w:jc w:val="center"/>
              <w:rPr>
                <w:rFonts w:ascii="黑体" w:hAnsi="黑体" w:eastAsia="黑体" w:cs="黑体"/>
                <w:position w:val="1"/>
                <w:sz w:val="20"/>
                <w:szCs w:val="20"/>
              </w:rPr>
            </w:pPr>
          </w:p>
          <w:p w14:paraId="2660CD14">
            <w:pPr>
              <w:spacing w:before="87" w:line="273" w:lineRule="exact"/>
              <w:ind w:firstLine="400"/>
              <w:jc w:val="center"/>
              <w:rPr>
                <w:rFonts w:ascii="黑体" w:hAnsi="黑体" w:eastAsia="黑体" w:cs="黑体"/>
                <w:position w:val="1"/>
                <w:sz w:val="20"/>
                <w:szCs w:val="20"/>
              </w:rPr>
            </w:pPr>
          </w:p>
          <w:p w14:paraId="5FF06FC6">
            <w:pPr>
              <w:spacing w:before="87" w:line="273" w:lineRule="exact"/>
              <w:ind w:firstLine="400"/>
              <w:jc w:val="center"/>
              <w:rPr>
                <w:rFonts w:ascii="黑体" w:hAnsi="黑体" w:eastAsia="黑体" w:cs="黑体"/>
                <w:position w:val="1"/>
                <w:sz w:val="20"/>
                <w:szCs w:val="20"/>
              </w:rPr>
            </w:pPr>
          </w:p>
          <w:p w14:paraId="399E0494">
            <w:pPr>
              <w:spacing w:before="87" w:line="273" w:lineRule="exact"/>
              <w:ind w:firstLine="400"/>
              <w:jc w:val="center"/>
              <w:rPr>
                <w:rFonts w:ascii="黑体" w:hAnsi="黑体" w:eastAsia="黑体" w:cs="黑体"/>
                <w:position w:val="1"/>
                <w:sz w:val="20"/>
                <w:szCs w:val="20"/>
              </w:rPr>
            </w:pPr>
          </w:p>
          <w:p w14:paraId="295C2795">
            <w:pPr>
              <w:spacing w:before="87" w:line="273" w:lineRule="exact"/>
              <w:ind w:firstLine="400"/>
              <w:jc w:val="center"/>
              <w:rPr>
                <w:rFonts w:ascii="黑体" w:hAnsi="黑体" w:eastAsia="黑体" w:cs="黑体"/>
                <w:position w:val="1"/>
                <w:sz w:val="20"/>
                <w:szCs w:val="20"/>
              </w:rPr>
            </w:pPr>
          </w:p>
          <w:p w14:paraId="698643F1">
            <w:pPr>
              <w:spacing w:before="87" w:line="273" w:lineRule="exact"/>
              <w:ind w:firstLine="400"/>
              <w:jc w:val="center"/>
              <w:rPr>
                <w:rFonts w:ascii="黑体" w:hAnsi="黑体" w:eastAsia="黑体" w:cs="黑体"/>
                <w:position w:val="1"/>
                <w:sz w:val="20"/>
                <w:szCs w:val="20"/>
              </w:rPr>
            </w:pPr>
          </w:p>
          <w:p w14:paraId="29183AA4">
            <w:pPr>
              <w:spacing w:before="87" w:line="273" w:lineRule="exact"/>
              <w:ind w:firstLine="400"/>
              <w:jc w:val="center"/>
              <w:rPr>
                <w:rFonts w:ascii="黑体" w:hAnsi="黑体" w:eastAsia="黑体" w:cs="黑体"/>
                <w:position w:val="1"/>
                <w:sz w:val="20"/>
                <w:szCs w:val="20"/>
              </w:rPr>
            </w:pPr>
          </w:p>
          <w:p w14:paraId="15333912">
            <w:pPr>
              <w:spacing w:before="87" w:line="273" w:lineRule="exact"/>
              <w:ind w:firstLine="400"/>
              <w:jc w:val="center"/>
              <w:rPr>
                <w:rFonts w:ascii="黑体" w:hAnsi="黑体" w:eastAsia="黑体" w:cs="黑体"/>
                <w:position w:val="1"/>
                <w:sz w:val="20"/>
                <w:szCs w:val="20"/>
              </w:rPr>
            </w:pPr>
          </w:p>
          <w:p w14:paraId="7C42A5CD">
            <w:pPr>
              <w:spacing w:before="87" w:line="273" w:lineRule="exact"/>
              <w:ind w:firstLine="400"/>
              <w:jc w:val="center"/>
              <w:rPr>
                <w:rFonts w:ascii="黑体" w:hAnsi="黑体" w:eastAsia="黑体" w:cs="黑体"/>
                <w:position w:val="1"/>
                <w:sz w:val="20"/>
                <w:szCs w:val="20"/>
              </w:rPr>
            </w:pPr>
          </w:p>
          <w:p w14:paraId="7B657F02">
            <w:pPr>
              <w:spacing w:before="87" w:line="273" w:lineRule="exact"/>
              <w:ind w:firstLine="400"/>
              <w:jc w:val="center"/>
              <w:rPr>
                <w:rFonts w:ascii="黑体" w:hAnsi="黑体" w:eastAsia="黑体" w:cs="黑体"/>
                <w:position w:val="1"/>
                <w:sz w:val="20"/>
                <w:szCs w:val="20"/>
              </w:rPr>
            </w:pPr>
          </w:p>
          <w:p w14:paraId="49DEC009">
            <w:pPr>
              <w:spacing w:before="87" w:line="273" w:lineRule="exact"/>
              <w:ind w:firstLine="400"/>
              <w:jc w:val="center"/>
              <w:rPr>
                <w:rFonts w:ascii="黑体" w:hAnsi="黑体" w:eastAsia="黑体" w:cs="黑体"/>
                <w:position w:val="1"/>
                <w:sz w:val="20"/>
                <w:szCs w:val="20"/>
              </w:rPr>
            </w:pPr>
          </w:p>
          <w:p w14:paraId="1DEDEDB9">
            <w:pPr>
              <w:pStyle w:val="2"/>
              <w:ind w:firstLine="640"/>
            </w:pPr>
          </w:p>
          <w:p w14:paraId="48CB460C">
            <w:pPr>
              <w:pStyle w:val="2"/>
              <w:ind w:firstLine="640"/>
            </w:pPr>
          </w:p>
          <w:p w14:paraId="3A30B06D">
            <w:pPr>
              <w:pStyle w:val="2"/>
              <w:ind w:firstLine="640"/>
            </w:pPr>
          </w:p>
          <w:p w14:paraId="25279766">
            <w:pPr>
              <w:pStyle w:val="2"/>
              <w:ind w:firstLine="640"/>
            </w:pPr>
          </w:p>
          <w:p w14:paraId="0A82F3EA">
            <w:pPr>
              <w:pStyle w:val="2"/>
              <w:ind w:firstLine="640"/>
            </w:pPr>
          </w:p>
        </w:tc>
      </w:tr>
    </w:tbl>
    <w:p w14:paraId="46FCA786">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5CAF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2ED1C3D9">
            <w:pPr>
              <w:spacing w:line="229" w:lineRule="auto"/>
              <w:ind w:firstLine="0" w:firstLineChars="0"/>
              <w:jc w:val="center"/>
              <w:rPr>
                <w:rFonts w:ascii="黑体" w:hAnsi="黑体" w:eastAsia="黑体" w:cs="黑体"/>
                <w:sz w:val="20"/>
                <w:szCs w:val="20"/>
              </w:rPr>
            </w:pPr>
            <w:bookmarkStart w:id="3" w:name="_Hlk108769982"/>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6C36486D">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4CAA665F">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14D99C04">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3E3A5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7C64A1FD">
            <w:pPr>
              <w:ind w:firstLine="420"/>
              <w:jc w:val="center"/>
              <w:rPr>
                <w:rFonts w:ascii="Arial"/>
                <w:sz w:val="21"/>
              </w:rPr>
            </w:pPr>
          </w:p>
        </w:tc>
        <w:tc>
          <w:tcPr>
            <w:tcW w:w="1301" w:type="pct"/>
            <w:vMerge w:val="continue"/>
            <w:tcBorders>
              <w:tl2br w:val="nil"/>
              <w:tr2bl w:val="nil"/>
            </w:tcBorders>
            <w:vAlign w:val="center"/>
          </w:tcPr>
          <w:p w14:paraId="4C89D364">
            <w:pPr>
              <w:ind w:firstLine="420"/>
              <w:jc w:val="center"/>
              <w:rPr>
                <w:rFonts w:ascii="Arial"/>
                <w:sz w:val="21"/>
              </w:rPr>
            </w:pPr>
          </w:p>
        </w:tc>
        <w:tc>
          <w:tcPr>
            <w:tcW w:w="1460" w:type="pct"/>
            <w:tcBorders>
              <w:tl2br w:val="nil"/>
              <w:tr2bl w:val="nil"/>
            </w:tcBorders>
            <w:vAlign w:val="center"/>
          </w:tcPr>
          <w:p w14:paraId="0A0B688B">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138DBB22">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0850FFB9">
            <w:pPr>
              <w:spacing w:before="87" w:line="273" w:lineRule="exact"/>
              <w:ind w:firstLine="400"/>
              <w:jc w:val="center"/>
              <w:rPr>
                <w:rFonts w:ascii="黑体" w:hAnsi="黑体" w:eastAsia="黑体" w:cs="黑体"/>
                <w:position w:val="1"/>
                <w:sz w:val="20"/>
                <w:szCs w:val="20"/>
              </w:rPr>
            </w:pPr>
          </w:p>
        </w:tc>
      </w:tr>
      <w:tr w14:paraId="1CF8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3D430EA3">
            <w:pPr>
              <w:ind w:firstLine="0" w:firstLineChars="0"/>
              <w:jc w:val="left"/>
              <w:rPr>
                <w:rFonts w:ascii="宋体" w:hAnsi="宋体" w:eastAsia="宋体"/>
                <w:spacing w:val="-4"/>
                <w:sz w:val="18"/>
                <w:szCs w:val="18"/>
              </w:rPr>
            </w:pPr>
            <w:r>
              <w:rPr>
                <w:rFonts w:hint="eastAsia" w:ascii="宋体" w:hAnsi="宋体" w:eastAsia="宋体"/>
                <w:spacing w:val="-4"/>
                <w:sz w:val="18"/>
                <w:szCs w:val="18"/>
              </w:rPr>
              <w:t>2.3</w:t>
            </w:r>
          </w:p>
          <w:p w14:paraId="2CEBF354">
            <w:pPr>
              <w:ind w:firstLine="0" w:firstLineChars="0"/>
              <w:jc w:val="left"/>
              <w:rPr>
                <w:rFonts w:ascii="宋体" w:hAnsi="宋体" w:eastAsia="宋体"/>
                <w:spacing w:val="-4"/>
                <w:sz w:val="18"/>
                <w:szCs w:val="18"/>
              </w:rPr>
            </w:pPr>
            <w:r>
              <w:rPr>
                <w:rFonts w:hint="eastAsia" w:ascii="宋体" w:hAnsi="宋体" w:eastAsia="宋体"/>
                <w:spacing w:val="-4"/>
                <w:sz w:val="18"/>
                <w:szCs w:val="18"/>
              </w:rPr>
              <w:t>课程体系</w:t>
            </w:r>
          </w:p>
          <w:p w14:paraId="2B297B82">
            <w:pPr>
              <w:ind w:firstLine="0" w:firstLineChars="0"/>
              <w:jc w:val="left"/>
              <w:rPr>
                <w:rFonts w:ascii="宋体" w:hAnsi="宋体" w:eastAsia="宋体"/>
                <w:spacing w:val="-4"/>
                <w:sz w:val="18"/>
                <w:szCs w:val="18"/>
              </w:rPr>
            </w:pPr>
            <w:r>
              <w:rPr>
                <w:rFonts w:hint="eastAsia" w:ascii="宋体" w:hAnsi="宋体" w:eastAsia="宋体"/>
                <w:spacing w:val="-4"/>
                <w:sz w:val="18"/>
                <w:szCs w:val="18"/>
              </w:rPr>
              <w:t>（4分）</w:t>
            </w:r>
          </w:p>
        </w:tc>
        <w:tc>
          <w:tcPr>
            <w:tcW w:w="1301" w:type="pct"/>
            <w:vAlign w:val="center"/>
          </w:tcPr>
          <w:p w14:paraId="47000532">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2.3.1课程体系设计及支撑毕业要求情况（2分）</w:t>
            </w:r>
          </w:p>
        </w:tc>
        <w:tc>
          <w:tcPr>
            <w:tcW w:w="1460" w:type="pct"/>
            <w:vAlign w:val="center"/>
          </w:tcPr>
          <w:p w14:paraId="1EBBEB99">
            <w:pPr>
              <w:keepNext w:val="0"/>
              <w:keepLines w:val="0"/>
              <w:pageBreakBefore w:val="0"/>
              <w:widowControl w:val="0"/>
              <w:kinsoku/>
              <w:wordWrap/>
              <w:overflowPunct/>
              <w:topLinePunct w:val="0"/>
              <w:autoSpaceDE/>
              <w:autoSpaceDN/>
              <w:bidi w:val="0"/>
              <w:adjustRightInd/>
              <w:snapToGrid/>
              <w:spacing w:line="300" w:lineRule="exact"/>
              <w:ind w:left="63"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课程体系设计科学合理，能够有效支撑毕业要求达成；课程体系设计有企业或行业专家实质性参与。</w:t>
            </w:r>
          </w:p>
        </w:tc>
        <w:tc>
          <w:tcPr>
            <w:tcW w:w="1362" w:type="pct"/>
            <w:vAlign w:val="center"/>
          </w:tcPr>
          <w:p w14:paraId="1B4ABB1F">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课程体系设计合理，能够支撑毕业要求达成。</w:t>
            </w:r>
          </w:p>
        </w:tc>
        <w:tc>
          <w:tcPr>
            <w:tcW w:w="555" w:type="pct"/>
            <w:tcBorders>
              <w:tl2br w:val="nil"/>
              <w:tr2bl w:val="nil"/>
            </w:tcBorders>
            <w:vAlign w:val="center"/>
          </w:tcPr>
          <w:p w14:paraId="3E2092A3">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p>
        </w:tc>
      </w:tr>
      <w:tr w14:paraId="0A07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6B362DD7">
            <w:pPr>
              <w:ind w:firstLine="0" w:firstLineChars="0"/>
              <w:jc w:val="left"/>
              <w:rPr>
                <w:rFonts w:ascii="宋体" w:hAnsi="宋体" w:eastAsia="宋体"/>
                <w:spacing w:val="-4"/>
                <w:sz w:val="18"/>
                <w:szCs w:val="18"/>
              </w:rPr>
            </w:pPr>
          </w:p>
        </w:tc>
        <w:tc>
          <w:tcPr>
            <w:tcW w:w="1301" w:type="pct"/>
            <w:vAlign w:val="center"/>
          </w:tcPr>
          <w:p w14:paraId="476956CE">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2.3.2课程体系合理性评价情况（1分）</w:t>
            </w:r>
          </w:p>
        </w:tc>
        <w:tc>
          <w:tcPr>
            <w:tcW w:w="1460" w:type="pct"/>
            <w:vAlign w:val="center"/>
          </w:tcPr>
          <w:p w14:paraId="3A1A52EA">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建有课程体系合理性评价机制，能够吸纳多方意见，对评价结果进行分析，并用于课程体系修订。</w:t>
            </w:r>
          </w:p>
        </w:tc>
        <w:tc>
          <w:tcPr>
            <w:tcW w:w="1362" w:type="pct"/>
            <w:vAlign w:val="center"/>
          </w:tcPr>
          <w:p w14:paraId="1A33C56B">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建有课程体系合理性评价机制，能够吸纳多方意见，用于课程体系修订。</w:t>
            </w:r>
          </w:p>
        </w:tc>
        <w:tc>
          <w:tcPr>
            <w:tcW w:w="555" w:type="pct"/>
            <w:tcBorders>
              <w:tl2br w:val="nil"/>
              <w:tr2bl w:val="nil"/>
            </w:tcBorders>
            <w:vAlign w:val="center"/>
          </w:tcPr>
          <w:p w14:paraId="7C4AC1A5">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03B59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4DB3EB5E">
            <w:pPr>
              <w:ind w:firstLine="0" w:firstLineChars="0"/>
              <w:jc w:val="left"/>
              <w:rPr>
                <w:rFonts w:ascii="宋体" w:hAnsi="宋体" w:eastAsia="宋体"/>
                <w:spacing w:val="-4"/>
                <w:sz w:val="18"/>
                <w:szCs w:val="18"/>
              </w:rPr>
            </w:pPr>
          </w:p>
        </w:tc>
        <w:tc>
          <w:tcPr>
            <w:tcW w:w="1301" w:type="pct"/>
            <w:vAlign w:val="center"/>
          </w:tcPr>
          <w:p w14:paraId="456EB553">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2.3.3课程体系及内容满足社会发展需求情况（1分）</w:t>
            </w:r>
          </w:p>
        </w:tc>
        <w:tc>
          <w:tcPr>
            <w:tcW w:w="1460" w:type="pct"/>
            <w:vAlign w:val="center"/>
          </w:tcPr>
          <w:p w14:paraId="79852152">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课程体系及内容适应并符合社会经济发展状况，教学大纲能够有效落实毕业要求；有制度和措施保障课堂教学有效实施；定期开展课程目标达成情况评价。</w:t>
            </w:r>
          </w:p>
        </w:tc>
        <w:tc>
          <w:tcPr>
            <w:tcW w:w="1362" w:type="pct"/>
            <w:vAlign w:val="center"/>
          </w:tcPr>
          <w:p w14:paraId="1BB1D3F5">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课程体系及内容基本符合社会经济发展状况，教学大纲能够落实毕业要求；有制度和措施保障课堂教学实施；能够开展课程目标达成情况评价。</w:t>
            </w:r>
          </w:p>
        </w:tc>
        <w:tc>
          <w:tcPr>
            <w:tcW w:w="555" w:type="pct"/>
            <w:tcBorders>
              <w:tl2br w:val="nil"/>
              <w:tr2bl w:val="nil"/>
            </w:tcBorders>
            <w:vAlign w:val="center"/>
          </w:tcPr>
          <w:p w14:paraId="604F8DAA">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57DC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9" w:hRule="atLeast"/>
        </w:trPr>
        <w:tc>
          <w:tcPr>
            <w:tcW w:w="5000" w:type="pct"/>
            <w:gridSpan w:val="5"/>
            <w:tcBorders>
              <w:tl2br w:val="nil"/>
              <w:tr2bl w:val="nil"/>
            </w:tcBorders>
          </w:tcPr>
          <w:p w14:paraId="4CB147B6">
            <w:pPr>
              <w:spacing w:line="240" w:lineRule="atLeast"/>
              <w:ind w:firstLine="400"/>
              <w:jc w:val="left"/>
              <w:rPr>
                <w:sz w:val="21"/>
                <w:szCs w:val="15"/>
              </w:rPr>
            </w:pPr>
            <w:r>
              <w:rPr>
                <w:rFonts w:hint="eastAsia"/>
                <w:sz w:val="21"/>
                <w:szCs w:val="15"/>
              </w:rPr>
              <w:t>自评描述：（</w:t>
            </w:r>
            <w:r>
              <w:rPr>
                <w:rFonts w:hint="eastAsia"/>
                <w:color w:val="FF0000"/>
                <w:sz w:val="21"/>
                <w:szCs w:val="15"/>
              </w:rPr>
              <w:t>结合主要观测点，围绕二级指标课程体系进行写实性描述，</w:t>
            </w:r>
            <w:r>
              <w:rPr>
                <w:rFonts w:hint="eastAsia"/>
                <w:sz w:val="21"/>
                <w:szCs w:val="15"/>
              </w:rPr>
              <w:t>阐述须含主要举措和成效）</w:t>
            </w:r>
          </w:p>
          <w:p w14:paraId="3F543A7F">
            <w:pPr>
              <w:spacing w:before="87" w:line="273" w:lineRule="exact"/>
              <w:ind w:firstLine="400"/>
              <w:jc w:val="center"/>
              <w:rPr>
                <w:sz w:val="21"/>
                <w:szCs w:val="15"/>
              </w:rPr>
            </w:pPr>
          </w:p>
          <w:p w14:paraId="7D924878">
            <w:pPr>
              <w:pStyle w:val="2"/>
              <w:rPr>
                <w:rFonts w:ascii="黑体" w:hAnsi="黑体" w:eastAsia="黑体" w:cs="黑体"/>
                <w:position w:val="1"/>
                <w:sz w:val="20"/>
                <w:szCs w:val="20"/>
              </w:rPr>
            </w:pPr>
          </w:p>
          <w:p w14:paraId="079BAD16">
            <w:pPr>
              <w:pStyle w:val="2"/>
              <w:rPr>
                <w:rFonts w:ascii="黑体" w:hAnsi="黑体" w:eastAsia="黑体" w:cs="黑体"/>
                <w:position w:val="1"/>
                <w:sz w:val="20"/>
                <w:szCs w:val="20"/>
              </w:rPr>
            </w:pPr>
          </w:p>
          <w:p w14:paraId="1F75FAA5">
            <w:pPr>
              <w:pStyle w:val="2"/>
              <w:rPr>
                <w:rFonts w:ascii="黑体" w:hAnsi="黑体" w:eastAsia="黑体" w:cs="黑体"/>
                <w:position w:val="1"/>
                <w:sz w:val="20"/>
                <w:szCs w:val="20"/>
              </w:rPr>
            </w:pPr>
          </w:p>
          <w:p w14:paraId="1B969C52">
            <w:pPr>
              <w:pStyle w:val="2"/>
              <w:rPr>
                <w:rFonts w:ascii="黑体" w:hAnsi="黑体" w:eastAsia="黑体" w:cs="黑体"/>
                <w:position w:val="1"/>
                <w:sz w:val="20"/>
                <w:szCs w:val="20"/>
              </w:rPr>
            </w:pPr>
          </w:p>
          <w:p w14:paraId="421632F3">
            <w:pPr>
              <w:pStyle w:val="2"/>
              <w:rPr>
                <w:rFonts w:ascii="黑体" w:hAnsi="黑体" w:eastAsia="黑体" w:cs="黑体"/>
                <w:position w:val="1"/>
                <w:sz w:val="20"/>
                <w:szCs w:val="20"/>
              </w:rPr>
            </w:pPr>
          </w:p>
          <w:p w14:paraId="08347907">
            <w:pPr>
              <w:pStyle w:val="2"/>
              <w:rPr>
                <w:rFonts w:ascii="黑体" w:hAnsi="黑体" w:eastAsia="黑体" w:cs="黑体"/>
                <w:position w:val="1"/>
                <w:sz w:val="20"/>
                <w:szCs w:val="20"/>
              </w:rPr>
            </w:pPr>
          </w:p>
          <w:p w14:paraId="7AF2E8C8">
            <w:pPr>
              <w:pStyle w:val="2"/>
              <w:rPr>
                <w:rFonts w:ascii="黑体" w:hAnsi="黑体" w:eastAsia="黑体" w:cs="黑体"/>
                <w:position w:val="1"/>
                <w:sz w:val="20"/>
                <w:szCs w:val="20"/>
              </w:rPr>
            </w:pPr>
          </w:p>
          <w:p w14:paraId="718525D1">
            <w:pPr>
              <w:pStyle w:val="2"/>
              <w:rPr>
                <w:rFonts w:ascii="黑体" w:hAnsi="黑体" w:eastAsia="黑体" w:cs="黑体"/>
                <w:position w:val="1"/>
                <w:sz w:val="20"/>
                <w:szCs w:val="20"/>
              </w:rPr>
            </w:pPr>
          </w:p>
          <w:p w14:paraId="64F47A89">
            <w:pPr>
              <w:pStyle w:val="2"/>
              <w:rPr>
                <w:rFonts w:ascii="黑体" w:hAnsi="黑体" w:eastAsia="黑体" w:cs="黑体"/>
                <w:position w:val="1"/>
                <w:sz w:val="20"/>
                <w:szCs w:val="20"/>
              </w:rPr>
            </w:pPr>
          </w:p>
          <w:p w14:paraId="342E65FB">
            <w:pPr>
              <w:pStyle w:val="2"/>
              <w:rPr>
                <w:rFonts w:ascii="黑体" w:hAnsi="黑体" w:eastAsia="黑体" w:cs="黑体"/>
                <w:position w:val="1"/>
                <w:sz w:val="20"/>
                <w:szCs w:val="20"/>
              </w:rPr>
            </w:pPr>
          </w:p>
          <w:p w14:paraId="17827FC9">
            <w:pPr>
              <w:pStyle w:val="2"/>
              <w:rPr>
                <w:rFonts w:ascii="黑体" w:hAnsi="黑体" w:eastAsia="黑体" w:cs="黑体"/>
                <w:position w:val="1"/>
                <w:sz w:val="20"/>
                <w:szCs w:val="20"/>
              </w:rPr>
            </w:pPr>
          </w:p>
          <w:p w14:paraId="1BBF46A6">
            <w:pPr>
              <w:pStyle w:val="2"/>
              <w:rPr>
                <w:rFonts w:ascii="黑体" w:hAnsi="黑体" w:eastAsia="黑体" w:cs="黑体"/>
                <w:position w:val="1"/>
                <w:sz w:val="20"/>
                <w:szCs w:val="20"/>
              </w:rPr>
            </w:pPr>
          </w:p>
          <w:p w14:paraId="5601D66A">
            <w:pPr>
              <w:pStyle w:val="2"/>
              <w:rPr>
                <w:rFonts w:ascii="黑体" w:hAnsi="黑体" w:eastAsia="黑体" w:cs="黑体"/>
                <w:position w:val="1"/>
                <w:sz w:val="20"/>
                <w:szCs w:val="20"/>
              </w:rPr>
            </w:pPr>
          </w:p>
        </w:tc>
      </w:tr>
      <w:bookmarkEnd w:id="3"/>
    </w:tbl>
    <w:p w14:paraId="7D158B19">
      <w:pPr>
        <w:spacing w:line="240" w:lineRule="auto"/>
        <w:ind w:firstLine="281" w:firstLineChars="100"/>
        <w:rPr>
          <w:rFonts w:hint="eastAsia" w:ascii="仿宋" w:hAnsi="仿宋" w:cs="仿宋"/>
          <w:b/>
          <w:sz w:val="28"/>
          <w:szCs w:val="28"/>
        </w:rPr>
      </w:pPr>
      <w:bookmarkStart w:id="4" w:name="_Hlk108770490"/>
    </w:p>
    <w:p w14:paraId="0F55259F">
      <w:pPr>
        <w:spacing w:line="240" w:lineRule="auto"/>
        <w:ind w:firstLine="281" w:firstLineChars="100"/>
        <w:rPr>
          <w:rFonts w:ascii="仿宋" w:hAnsi="仿宋" w:cs="仿宋"/>
          <w:b/>
          <w:sz w:val="28"/>
          <w:szCs w:val="28"/>
        </w:rPr>
      </w:pPr>
      <w:r>
        <w:rPr>
          <w:rFonts w:hint="eastAsia" w:ascii="仿宋" w:hAnsi="仿宋" w:cs="仿宋"/>
          <w:b/>
          <w:sz w:val="28"/>
          <w:szCs w:val="28"/>
        </w:rPr>
        <w:t>（三）专业成效（</w:t>
      </w:r>
      <w:r>
        <w:rPr>
          <w:rFonts w:ascii="仿宋" w:hAnsi="仿宋" w:cs="仿宋"/>
          <w:b/>
          <w:sz w:val="28"/>
          <w:szCs w:val="28"/>
        </w:rPr>
        <w:t>20</w:t>
      </w:r>
      <w:r>
        <w:rPr>
          <w:rFonts w:hint="eastAsia" w:ascii="仿宋" w:hAnsi="仿宋" w:cs="仿宋"/>
          <w:b/>
          <w:sz w:val="28"/>
          <w:szCs w:val="28"/>
        </w:rPr>
        <w:t>分）</w:t>
      </w:r>
      <w:bookmarkEnd w:id="4"/>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763DC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0AC6D80C">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2C7D1664">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77618C38">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72CDF87B">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5BFC9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67C8F082">
            <w:pPr>
              <w:ind w:firstLine="420"/>
              <w:jc w:val="center"/>
              <w:rPr>
                <w:rFonts w:ascii="Arial"/>
                <w:sz w:val="21"/>
              </w:rPr>
            </w:pPr>
          </w:p>
        </w:tc>
        <w:tc>
          <w:tcPr>
            <w:tcW w:w="1301" w:type="pct"/>
            <w:vMerge w:val="continue"/>
            <w:tcBorders>
              <w:tl2br w:val="nil"/>
              <w:tr2bl w:val="nil"/>
            </w:tcBorders>
            <w:vAlign w:val="center"/>
          </w:tcPr>
          <w:p w14:paraId="68C6B1F8">
            <w:pPr>
              <w:ind w:firstLine="420"/>
              <w:jc w:val="center"/>
              <w:rPr>
                <w:rFonts w:ascii="Arial"/>
                <w:sz w:val="21"/>
              </w:rPr>
            </w:pPr>
          </w:p>
        </w:tc>
        <w:tc>
          <w:tcPr>
            <w:tcW w:w="1460" w:type="pct"/>
            <w:tcBorders>
              <w:tl2br w:val="nil"/>
              <w:tr2bl w:val="nil"/>
            </w:tcBorders>
            <w:vAlign w:val="center"/>
          </w:tcPr>
          <w:p w14:paraId="02DA6A05">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4542988B">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461C4D2E">
            <w:pPr>
              <w:spacing w:before="87" w:line="273" w:lineRule="exact"/>
              <w:ind w:firstLine="400"/>
              <w:jc w:val="center"/>
              <w:rPr>
                <w:rFonts w:ascii="黑体" w:hAnsi="黑体" w:eastAsia="黑体" w:cs="黑体"/>
                <w:position w:val="1"/>
                <w:sz w:val="20"/>
                <w:szCs w:val="20"/>
              </w:rPr>
            </w:pPr>
          </w:p>
        </w:tc>
      </w:tr>
      <w:tr w14:paraId="6CA1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Align w:val="center"/>
          </w:tcPr>
          <w:p w14:paraId="30E18585">
            <w:pPr>
              <w:ind w:firstLine="0" w:firstLineChars="0"/>
              <w:jc w:val="left"/>
              <w:rPr>
                <w:rFonts w:ascii="宋体" w:hAnsi="宋体" w:eastAsia="宋体"/>
                <w:spacing w:val="-4"/>
                <w:sz w:val="18"/>
                <w:szCs w:val="18"/>
              </w:rPr>
            </w:pPr>
            <w:r>
              <w:rPr>
                <w:rFonts w:hint="eastAsia" w:ascii="宋体" w:hAnsi="宋体" w:eastAsia="宋体"/>
                <w:spacing w:val="-4"/>
                <w:sz w:val="18"/>
                <w:szCs w:val="18"/>
              </w:rPr>
              <w:t>3.1</w:t>
            </w:r>
          </w:p>
          <w:p w14:paraId="7F3683E1">
            <w:pPr>
              <w:ind w:firstLine="0" w:firstLineChars="0"/>
              <w:jc w:val="left"/>
              <w:rPr>
                <w:rFonts w:ascii="宋体" w:hAnsi="宋体" w:eastAsia="宋体"/>
                <w:spacing w:val="-4"/>
                <w:sz w:val="18"/>
                <w:szCs w:val="18"/>
              </w:rPr>
            </w:pPr>
            <w:r>
              <w:rPr>
                <w:rFonts w:hint="eastAsia" w:ascii="宋体" w:hAnsi="宋体" w:eastAsia="宋体"/>
                <w:spacing w:val="-4"/>
                <w:sz w:val="18"/>
                <w:szCs w:val="18"/>
              </w:rPr>
              <w:t>专业综合改革成效</w:t>
            </w:r>
          </w:p>
          <w:p w14:paraId="22891404">
            <w:pPr>
              <w:ind w:firstLine="0" w:firstLineChars="0"/>
              <w:jc w:val="left"/>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503A3EC8">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3.1.1专业建设情况及成效（5分）</w:t>
            </w:r>
          </w:p>
        </w:tc>
        <w:tc>
          <w:tcPr>
            <w:tcW w:w="1460" w:type="pct"/>
            <w:vAlign w:val="center"/>
          </w:tcPr>
          <w:p w14:paraId="2C6EA92E">
            <w:pPr>
              <w:keepNext w:val="0"/>
              <w:keepLines w:val="0"/>
              <w:pageBreakBefore w:val="0"/>
              <w:widowControl w:val="0"/>
              <w:kinsoku/>
              <w:wordWrap/>
              <w:overflowPunct/>
              <w:topLinePunct w:val="0"/>
              <w:autoSpaceDE/>
              <w:autoSpaceDN/>
              <w:bidi w:val="0"/>
              <w:adjustRightInd/>
              <w:snapToGrid/>
              <w:spacing w:line="300" w:lineRule="exact"/>
              <w:ind w:left="63"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在专业综合改革、特色专业建设、卓越人才计划和“四新”建设等方面采取了有效措施，并取得了显著成效；已纳入认证申请专业目录或行业性评估专业目录的专业，要通过国家专业认证或行业性专业评估。</w:t>
            </w:r>
          </w:p>
        </w:tc>
        <w:tc>
          <w:tcPr>
            <w:tcW w:w="1362" w:type="pct"/>
            <w:vAlign w:val="center"/>
          </w:tcPr>
          <w:p w14:paraId="27540653">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在专业综合改革、特色专业建设、卓越人才计划和“四新”建设等方面采取了措施，并取得了一定成效；已纳入认证申请专业目录或行业性评估专业目录的专业，专业认证或行业性专业评估申请已经受理。</w:t>
            </w:r>
          </w:p>
        </w:tc>
        <w:tc>
          <w:tcPr>
            <w:tcW w:w="555" w:type="pct"/>
            <w:tcBorders>
              <w:tl2br w:val="nil"/>
              <w:tr2bl w:val="nil"/>
            </w:tcBorders>
            <w:vAlign w:val="center"/>
          </w:tcPr>
          <w:p w14:paraId="5B8AC308">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p>
        </w:tc>
      </w:tr>
      <w:tr w14:paraId="1B3C5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0" w:hRule="atLeast"/>
        </w:trPr>
        <w:tc>
          <w:tcPr>
            <w:tcW w:w="5000" w:type="pct"/>
            <w:gridSpan w:val="5"/>
            <w:tcBorders>
              <w:tl2br w:val="nil"/>
              <w:tr2bl w:val="nil"/>
            </w:tcBorders>
          </w:tcPr>
          <w:p w14:paraId="47BE2C17">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结合主要观测点，围绕二级指标专业综合改革成效进行写实性描述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39CE9C71">
            <w:pPr>
              <w:spacing w:before="87" w:line="273" w:lineRule="exact"/>
              <w:ind w:firstLine="400"/>
              <w:jc w:val="left"/>
              <w:rPr>
                <w:rFonts w:ascii="黑体" w:hAnsi="黑体" w:eastAsia="黑体" w:cs="黑体"/>
                <w:position w:val="1"/>
                <w:sz w:val="20"/>
                <w:szCs w:val="20"/>
              </w:rPr>
            </w:pPr>
          </w:p>
          <w:p w14:paraId="471824C7">
            <w:pPr>
              <w:spacing w:before="87" w:line="273" w:lineRule="exact"/>
              <w:ind w:firstLine="400"/>
              <w:jc w:val="center"/>
              <w:rPr>
                <w:rFonts w:ascii="黑体" w:hAnsi="黑体" w:eastAsia="黑体" w:cs="黑体"/>
                <w:position w:val="1"/>
                <w:sz w:val="20"/>
                <w:szCs w:val="20"/>
              </w:rPr>
            </w:pPr>
          </w:p>
        </w:tc>
      </w:tr>
    </w:tbl>
    <w:p w14:paraId="7CB983E7">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4"/>
        <w:gridCol w:w="2586"/>
        <w:gridCol w:w="2410"/>
        <w:gridCol w:w="985"/>
      </w:tblGrid>
      <w:tr w14:paraId="45FC5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1609684A">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2579F58F">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1" w:type="pct"/>
            <w:gridSpan w:val="2"/>
            <w:tcBorders>
              <w:tl2br w:val="nil"/>
              <w:tr2bl w:val="nil"/>
            </w:tcBorders>
            <w:vAlign w:val="center"/>
          </w:tcPr>
          <w:p w14:paraId="645D0AC9">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4" w:type="pct"/>
            <w:tcBorders>
              <w:tl2br w:val="nil"/>
              <w:tr2bl w:val="nil"/>
            </w:tcBorders>
            <w:vAlign w:val="center"/>
          </w:tcPr>
          <w:p w14:paraId="3A099CC4">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4F83D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35ED935E">
            <w:pPr>
              <w:ind w:firstLine="420"/>
              <w:jc w:val="center"/>
              <w:rPr>
                <w:rFonts w:ascii="Arial"/>
                <w:sz w:val="21"/>
              </w:rPr>
            </w:pPr>
          </w:p>
        </w:tc>
        <w:tc>
          <w:tcPr>
            <w:tcW w:w="1301" w:type="pct"/>
            <w:vMerge w:val="continue"/>
            <w:tcBorders>
              <w:tl2br w:val="nil"/>
              <w:tr2bl w:val="nil"/>
            </w:tcBorders>
            <w:vAlign w:val="center"/>
          </w:tcPr>
          <w:p w14:paraId="06569663">
            <w:pPr>
              <w:ind w:firstLine="420"/>
              <w:jc w:val="center"/>
              <w:rPr>
                <w:rFonts w:ascii="Arial"/>
                <w:sz w:val="21"/>
              </w:rPr>
            </w:pPr>
          </w:p>
        </w:tc>
        <w:tc>
          <w:tcPr>
            <w:tcW w:w="1460" w:type="pct"/>
            <w:tcBorders>
              <w:tl2br w:val="nil"/>
              <w:tr2bl w:val="nil"/>
            </w:tcBorders>
            <w:vAlign w:val="center"/>
          </w:tcPr>
          <w:p w14:paraId="0B983B31">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1" w:type="pct"/>
            <w:tcBorders>
              <w:tl2br w:val="nil"/>
              <w:tr2bl w:val="nil"/>
            </w:tcBorders>
            <w:vAlign w:val="center"/>
          </w:tcPr>
          <w:p w14:paraId="12B62788">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4" w:type="pct"/>
            <w:tcBorders>
              <w:tl2br w:val="nil"/>
              <w:tr2bl w:val="nil"/>
            </w:tcBorders>
            <w:vAlign w:val="center"/>
          </w:tcPr>
          <w:p w14:paraId="04B1D324">
            <w:pPr>
              <w:spacing w:before="87" w:line="273" w:lineRule="exact"/>
              <w:ind w:firstLine="400"/>
              <w:jc w:val="center"/>
              <w:rPr>
                <w:rFonts w:ascii="黑体" w:hAnsi="黑体" w:eastAsia="黑体" w:cs="黑体"/>
                <w:position w:val="1"/>
                <w:sz w:val="20"/>
                <w:szCs w:val="20"/>
              </w:rPr>
            </w:pPr>
          </w:p>
        </w:tc>
      </w:tr>
      <w:tr w14:paraId="2D96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012DFE7B">
            <w:pPr>
              <w:ind w:firstLine="0" w:firstLineChars="0"/>
              <w:jc w:val="left"/>
              <w:rPr>
                <w:rFonts w:ascii="宋体" w:hAnsi="宋体" w:eastAsia="宋体"/>
                <w:spacing w:val="-4"/>
                <w:sz w:val="18"/>
                <w:szCs w:val="18"/>
              </w:rPr>
            </w:pPr>
            <w:r>
              <w:rPr>
                <w:rFonts w:hint="eastAsia" w:ascii="宋体" w:hAnsi="宋体" w:eastAsia="宋体"/>
                <w:spacing w:val="-4"/>
                <w:sz w:val="18"/>
                <w:szCs w:val="18"/>
              </w:rPr>
              <w:t>3.2</w:t>
            </w:r>
          </w:p>
          <w:p w14:paraId="5FD3FAFB">
            <w:pPr>
              <w:ind w:firstLine="0" w:firstLineChars="0"/>
              <w:jc w:val="left"/>
              <w:rPr>
                <w:rFonts w:ascii="宋体" w:hAnsi="宋体" w:eastAsia="宋体"/>
                <w:spacing w:val="-4"/>
                <w:sz w:val="18"/>
                <w:szCs w:val="18"/>
              </w:rPr>
            </w:pPr>
            <w:r>
              <w:rPr>
                <w:rFonts w:hint="eastAsia" w:ascii="宋体" w:hAnsi="宋体" w:eastAsia="宋体"/>
                <w:spacing w:val="-4"/>
                <w:sz w:val="18"/>
                <w:szCs w:val="18"/>
              </w:rPr>
              <w:t>课程建设成效</w:t>
            </w:r>
          </w:p>
          <w:p w14:paraId="64F3882F">
            <w:pPr>
              <w:ind w:firstLine="0" w:firstLineChars="0"/>
              <w:jc w:val="left"/>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194A6172">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3.2.1课程教学改革情况及成效（2分）</w:t>
            </w:r>
          </w:p>
        </w:tc>
        <w:tc>
          <w:tcPr>
            <w:tcW w:w="1460" w:type="pct"/>
            <w:vAlign w:val="center"/>
          </w:tcPr>
          <w:p w14:paraId="50999C3C">
            <w:pPr>
              <w:keepNext w:val="0"/>
              <w:keepLines w:val="0"/>
              <w:pageBreakBefore w:val="0"/>
              <w:widowControl w:val="0"/>
              <w:kinsoku/>
              <w:wordWrap/>
              <w:overflowPunct/>
              <w:topLinePunct w:val="0"/>
              <w:autoSpaceDE/>
              <w:autoSpaceDN/>
              <w:bidi w:val="0"/>
              <w:adjustRightInd/>
              <w:snapToGrid/>
              <w:spacing w:line="300" w:lineRule="exact"/>
              <w:ind w:left="63"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进行了课堂教学改革、考核方式方法改革，并取得建设性成果；建有省部级（含）以上一流本科课程或在省部级（含）以上在线教育平台上线了精品课程。</w:t>
            </w:r>
          </w:p>
        </w:tc>
        <w:tc>
          <w:tcPr>
            <w:tcW w:w="1361" w:type="pct"/>
            <w:vAlign w:val="center"/>
          </w:tcPr>
          <w:p w14:paraId="119CF3EC">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进行了课堂教学改革、考核方式方法改革，并取得一定成效；建有校级一流本科课程。</w:t>
            </w:r>
          </w:p>
        </w:tc>
        <w:tc>
          <w:tcPr>
            <w:tcW w:w="554" w:type="pct"/>
            <w:tcBorders>
              <w:tl2br w:val="nil"/>
              <w:tr2bl w:val="nil"/>
            </w:tcBorders>
            <w:vAlign w:val="center"/>
          </w:tcPr>
          <w:p w14:paraId="06ACA61C">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p>
        </w:tc>
      </w:tr>
      <w:tr w14:paraId="1D6A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4C654784">
            <w:pPr>
              <w:ind w:firstLine="0" w:firstLineChars="0"/>
              <w:jc w:val="left"/>
              <w:rPr>
                <w:rFonts w:ascii="宋体" w:hAnsi="宋体" w:eastAsia="宋体"/>
                <w:spacing w:val="-4"/>
                <w:sz w:val="18"/>
                <w:szCs w:val="18"/>
              </w:rPr>
            </w:pPr>
          </w:p>
        </w:tc>
        <w:tc>
          <w:tcPr>
            <w:tcW w:w="1301" w:type="pct"/>
            <w:vAlign w:val="center"/>
          </w:tcPr>
          <w:p w14:paraId="1E3E81E7">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3.2.2教学竞赛获奖情况（2分）</w:t>
            </w:r>
          </w:p>
        </w:tc>
        <w:tc>
          <w:tcPr>
            <w:tcW w:w="1460" w:type="pct"/>
            <w:vAlign w:val="center"/>
          </w:tcPr>
          <w:p w14:paraId="586CEFC0">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在教学创新大赛、教学基本功等教学竞赛中获省部级（含）以上奖励。</w:t>
            </w:r>
          </w:p>
        </w:tc>
        <w:tc>
          <w:tcPr>
            <w:tcW w:w="1361" w:type="pct"/>
            <w:vAlign w:val="center"/>
          </w:tcPr>
          <w:p w14:paraId="50D2BDE2">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在教学创新大赛、教学基本功等教学竞赛中获校级奖励。</w:t>
            </w:r>
          </w:p>
        </w:tc>
        <w:tc>
          <w:tcPr>
            <w:tcW w:w="554" w:type="pct"/>
            <w:tcBorders>
              <w:tl2br w:val="nil"/>
              <w:tr2bl w:val="nil"/>
            </w:tcBorders>
            <w:vAlign w:val="center"/>
          </w:tcPr>
          <w:p w14:paraId="7343572B">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6061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1B67F736">
            <w:pPr>
              <w:ind w:firstLine="0" w:firstLineChars="0"/>
              <w:jc w:val="left"/>
              <w:rPr>
                <w:rFonts w:ascii="宋体" w:hAnsi="宋体" w:eastAsia="宋体"/>
                <w:spacing w:val="-4"/>
                <w:sz w:val="18"/>
                <w:szCs w:val="18"/>
              </w:rPr>
            </w:pPr>
          </w:p>
        </w:tc>
        <w:tc>
          <w:tcPr>
            <w:tcW w:w="1301" w:type="pct"/>
            <w:vAlign w:val="center"/>
          </w:tcPr>
          <w:p w14:paraId="13071601">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3.2.3教材选用与建设情况（1分）</w:t>
            </w:r>
          </w:p>
        </w:tc>
        <w:tc>
          <w:tcPr>
            <w:tcW w:w="1460" w:type="pct"/>
            <w:vAlign w:val="center"/>
          </w:tcPr>
          <w:p w14:paraId="12F12E25">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教材选用科学规范，及时更新课程教学内容，积极开展教材建设，并出版高质量教材；有“马工程教材”对应的课程全部选用“马工程教材”。</w:t>
            </w:r>
          </w:p>
        </w:tc>
        <w:tc>
          <w:tcPr>
            <w:tcW w:w="1361" w:type="pct"/>
            <w:vAlign w:val="center"/>
          </w:tcPr>
          <w:p w14:paraId="147EF74E">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教材选用规范，有自编教材或实验实践指导书；有“马工程教材”对应的课程全部选用“马工程教材”。</w:t>
            </w:r>
          </w:p>
        </w:tc>
        <w:tc>
          <w:tcPr>
            <w:tcW w:w="554" w:type="pct"/>
            <w:tcBorders>
              <w:tl2br w:val="nil"/>
              <w:tr2bl w:val="nil"/>
            </w:tcBorders>
            <w:vAlign w:val="center"/>
          </w:tcPr>
          <w:p w14:paraId="49A17FEA">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41FA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1" w:hRule="atLeast"/>
        </w:trPr>
        <w:tc>
          <w:tcPr>
            <w:tcW w:w="5000" w:type="pct"/>
            <w:gridSpan w:val="5"/>
            <w:tcBorders>
              <w:tl2br w:val="nil"/>
              <w:tr2bl w:val="nil"/>
            </w:tcBorders>
          </w:tcPr>
          <w:p w14:paraId="1E98FAF1">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结合主要观测点，围绕二级指标课程建设成效进行写实性描述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720732A7">
            <w:pPr>
              <w:spacing w:before="87" w:line="273" w:lineRule="exact"/>
              <w:ind w:firstLine="400"/>
              <w:jc w:val="center"/>
              <w:rPr>
                <w:rFonts w:ascii="黑体" w:hAnsi="黑体" w:eastAsia="黑体" w:cs="黑体"/>
                <w:position w:val="1"/>
                <w:sz w:val="20"/>
                <w:szCs w:val="20"/>
              </w:rPr>
            </w:pPr>
          </w:p>
        </w:tc>
      </w:tr>
    </w:tbl>
    <w:p w14:paraId="53D2D9BC">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7D36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420C2F0D">
            <w:pPr>
              <w:spacing w:line="229" w:lineRule="auto"/>
              <w:ind w:firstLine="0" w:firstLineChars="0"/>
              <w:jc w:val="center"/>
              <w:rPr>
                <w:rFonts w:ascii="黑体" w:hAnsi="黑体" w:eastAsia="黑体" w:cs="黑体"/>
                <w:sz w:val="20"/>
                <w:szCs w:val="20"/>
              </w:rPr>
            </w:pPr>
            <w:bookmarkStart w:id="5" w:name="_Hlk108770212"/>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52A9463B">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17D73BCA">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6604B73A">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142D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53E509EF">
            <w:pPr>
              <w:ind w:firstLine="420"/>
              <w:jc w:val="center"/>
              <w:rPr>
                <w:rFonts w:ascii="Arial"/>
                <w:sz w:val="21"/>
              </w:rPr>
            </w:pPr>
          </w:p>
        </w:tc>
        <w:tc>
          <w:tcPr>
            <w:tcW w:w="1301" w:type="pct"/>
            <w:vMerge w:val="continue"/>
            <w:tcBorders>
              <w:tl2br w:val="nil"/>
              <w:tr2bl w:val="nil"/>
            </w:tcBorders>
            <w:vAlign w:val="center"/>
          </w:tcPr>
          <w:p w14:paraId="73DA9690">
            <w:pPr>
              <w:ind w:firstLine="420"/>
              <w:jc w:val="center"/>
              <w:rPr>
                <w:rFonts w:ascii="Arial"/>
                <w:sz w:val="21"/>
              </w:rPr>
            </w:pPr>
          </w:p>
        </w:tc>
        <w:tc>
          <w:tcPr>
            <w:tcW w:w="1460" w:type="pct"/>
            <w:tcBorders>
              <w:tl2br w:val="nil"/>
              <w:tr2bl w:val="nil"/>
            </w:tcBorders>
            <w:vAlign w:val="center"/>
          </w:tcPr>
          <w:p w14:paraId="2E2B3368">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678349AD">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7CFCEC06">
            <w:pPr>
              <w:spacing w:before="87" w:line="273" w:lineRule="exact"/>
              <w:ind w:firstLine="400"/>
              <w:jc w:val="center"/>
              <w:rPr>
                <w:rFonts w:ascii="黑体" w:hAnsi="黑体" w:eastAsia="黑体" w:cs="黑体"/>
                <w:position w:val="1"/>
                <w:sz w:val="20"/>
                <w:szCs w:val="20"/>
              </w:rPr>
            </w:pPr>
          </w:p>
        </w:tc>
      </w:tr>
      <w:tr w14:paraId="77E1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6EBC0FC1">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3.3</w:t>
            </w:r>
          </w:p>
          <w:p w14:paraId="12B35D0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实践教学改革成效</w:t>
            </w:r>
          </w:p>
          <w:p w14:paraId="59345A3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43ECFD5F">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3.3.1实践育人平台建设情况及运行成效（3分）</w:t>
            </w:r>
          </w:p>
        </w:tc>
        <w:tc>
          <w:tcPr>
            <w:tcW w:w="1460" w:type="pct"/>
            <w:vAlign w:val="center"/>
          </w:tcPr>
          <w:p w14:paraId="6D1E6668">
            <w:pPr>
              <w:keepNext w:val="0"/>
              <w:keepLines w:val="0"/>
              <w:pageBreakBefore w:val="0"/>
              <w:widowControl w:val="0"/>
              <w:kinsoku/>
              <w:wordWrap/>
              <w:overflowPunct/>
              <w:topLinePunct w:val="0"/>
              <w:autoSpaceDE/>
              <w:autoSpaceDN/>
              <w:bidi w:val="0"/>
              <w:adjustRightInd/>
              <w:snapToGrid/>
              <w:spacing w:line="300" w:lineRule="exact"/>
              <w:ind w:left="63" w:right="54"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建有（共享）省部级（含）以上公共基础平台、专业实验平台、校内外实习实践基地等，平台利用率高，在人才培养过程中发挥显著作用。</w:t>
            </w:r>
          </w:p>
        </w:tc>
        <w:tc>
          <w:tcPr>
            <w:tcW w:w="1362" w:type="pct"/>
            <w:vAlign w:val="center"/>
          </w:tcPr>
          <w:p w14:paraId="2B876E74">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建有（共享）校级公共基础平台、专业实验平台、校内外实习实践基地等，在人才培养过程中发挥作用。</w:t>
            </w:r>
          </w:p>
        </w:tc>
        <w:tc>
          <w:tcPr>
            <w:tcW w:w="555" w:type="pct"/>
            <w:tcBorders>
              <w:tl2br w:val="nil"/>
              <w:tr2bl w:val="nil"/>
            </w:tcBorders>
            <w:vAlign w:val="center"/>
          </w:tcPr>
          <w:p w14:paraId="6179A552">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p>
        </w:tc>
      </w:tr>
      <w:tr w14:paraId="02C5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06D8094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ascii="宋体" w:hAnsi="宋体" w:eastAsia="宋体"/>
                <w:spacing w:val="-4"/>
                <w:sz w:val="18"/>
                <w:szCs w:val="18"/>
              </w:rPr>
            </w:pPr>
          </w:p>
        </w:tc>
        <w:tc>
          <w:tcPr>
            <w:tcW w:w="1301" w:type="pct"/>
            <w:vAlign w:val="center"/>
          </w:tcPr>
          <w:p w14:paraId="111E5DEC">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3.3.2产教协同、科教协同和专创融合育人成效（2分）</w:t>
            </w:r>
          </w:p>
        </w:tc>
        <w:tc>
          <w:tcPr>
            <w:tcW w:w="1460" w:type="pct"/>
            <w:vAlign w:val="center"/>
          </w:tcPr>
          <w:p w14:paraId="4777457B">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广泛开展校企、校地、校所等合作教育，产教协同、科教协同育人项目丰富，育人效果显著；建有（共享）省部级（含）以上创新创业平台，并在专业建设与改革中发挥显著作用。</w:t>
            </w:r>
          </w:p>
        </w:tc>
        <w:tc>
          <w:tcPr>
            <w:tcW w:w="1362" w:type="pct"/>
            <w:vAlign w:val="center"/>
          </w:tcPr>
          <w:p w14:paraId="7591A53E">
            <w:pPr>
              <w:keepNext w:val="0"/>
              <w:keepLines w:val="0"/>
              <w:pageBreakBefore w:val="0"/>
              <w:widowControl w:val="0"/>
              <w:kinsoku/>
              <w:wordWrap/>
              <w:overflowPunct/>
              <w:topLinePunct w:val="0"/>
              <w:autoSpaceDE/>
              <w:autoSpaceDN/>
              <w:bidi w:val="0"/>
              <w:adjustRightInd/>
              <w:snapToGrid/>
              <w:spacing w:line="300" w:lineRule="exact"/>
              <w:ind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开展了校企、校地、校所等合作教育，产教协同、科教协同育人项目较丰富，育人效果明显；建有（共享）校级创新创业平台，并在专业建设与改革中发挥一定作用。</w:t>
            </w:r>
          </w:p>
        </w:tc>
        <w:tc>
          <w:tcPr>
            <w:tcW w:w="555" w:type="pct"/>
            <w:tcBorders>
              <w:tl2br w:val="nil"/>
              <w:tr2bl w:val="nil"/>
            </w:tcBorders>
            <w:vAlign w:val="center"/>
          </w:tcPr>
          <w:p w14:paraId="3690EAF1">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3A85C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2" w:hRule="atLeast"/>
        </w:trPr>
        <w:tc>
          <w:tcPr>
            <w:tcW w:w="5000" w:type="pct"/>
            <w:gridSpan w:val="5"/>
            <w:tcBorders>
              <w:tl2br w:val="nil"/>
              <w:tr2bl w:val="nil"/>
            </w:tcBorders>
          </w:tcPr>
          <w:p w14:paraId="3E765066">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结合主要观测点，围绕二级指标实践教学改革成效进行写实性描述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24ED16E6">
            <w:pPr>
              <w:spacing w:before="87" w:line="273" w:lineRule="exact"/>
              <w:ind w:firstLine="400"/>
              <w:jc w:val="left"/>
              <w:rPr>
                <w:rFonts w:ascii="黑体" w:hAnsi="黑体" w:eastAsia="黑体" w:cs="黑体"/>
                <w:position w:val="1"/>
                <w:sz w:val="20"/>
                <w:szCs w:val="20"/>
              </w:rPr>
            </w:pPr>
          </w:p>
          <w:p w14:paraId="16F79191">
            <w:pPr>
              <w:spacing w:before="87" w:line="273" w:lineRule="exact"/>
              <w:ind w:firstLine="400"/>
              <w:jc w:val="center"/>
              <w:rPr>
                <w:rFonts w:ascii="黑体" w:hAnsi="黑体" w:eastAsia="黑体" w:cs="黑体"/>
                <w:position w:val="1"/>
                <w:sz w:val="20"/>
                <w:szCs w:val="20"/>
              </w:rPr>
            </w:pPr>
          </w:p>
        </w:tc>
      </w:tr>
      <w:bookmarkEnd w:id="5"/>
    </w:tbl>
    <w:p w14:paraId="7B1A0C83">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37AA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7F22EDF3">
            <w:pPr>
              <w:spacing w:line="229" w:lineRule="auto"/>
              <w:ind w:firstLine="0" w:firstLineChars="0"/>
              <w:jc w:val="center"/>
              <w:rPr>
                <w:rFonts w:ascii="黑体" w:hAnsi="黑体" w:eastAsia="黑体" w:cs="黑体"/>
                <w:sz w:val="20"/>
                <w:szCs w:val="20"/>
              </w:rPr>
            </w:pPr>
            <w:bookmarkStart w:id="6" w:name="_Hlk108770460"/>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1EE169B3">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5342FAEB">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369B1765">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38229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513ABCCE">
            <w:pPr>
              <w:ind w:firstLine="420"/>
              <w:jc w:val="center"/>
              <w:rPr>
                <w:rFonts w:ascii="Arial"/>
                <w:sz w:val="21"/>
              </w:rPr>
            </w:pPr>
          </w:p>
        </w:tc>
        <w:tc>
          <w:tcPr>
            <w:tcW w:w="1301" w:type="pct"/>
            <w:vMerge w:val="continue"/>
            <w:tcBorders>
              <w:tl2br w:val="nil"/>
              <w:tr2bl w:val="nil"/>
            </w:tcBorders>
            <w:vAlign w:val="center"/>
          </w:tcPr>
          <w:p w14:paraId="4F364651">
            <w:pPr>
              <w:ind w:firstLine="420"/>
              <w:jc w:val="center"/>
              <w:rPr>
                <w:rFonts w:ascii="Arial"/>
                <w:sz w:val="21"/>
              </w:rPr>
            </w:pPr>
          </w:p>
        </w:tc>
        <w:tc>
          <w:tcPr>
            <w:tcW w:w="1460" w:type="pct"/>
            <w:tcBorders>
              <w:tl2br w:val="nil"/>
              <w:tr2bl w:val="nil"/>
            </w:tcBorders>
            <w:vAlign w:val="center"/>
          </w:tcPr>
          <w:p w14:paraId="43276608">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672352BD">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7E34355D">
            <w:pPr>
              <w:spacing w:before="87" w:line="273" w:lineRule="exact"/>
              <w:ind w:firstLine="400"/>
              <w:jc w:val="center"/>
              <w:rPr>
                <w:rFonts w:ascii="黑体" w:hAnsi="黑体" w:eastAsia="黑体" w:cs="黑体"/>
                <w:position w:val="1"/>
                <w:sz w:val="20"/>
                <w:szCs w:val="20"/>
              </w:rPr>
            </w:pPr>
          </w:p>
        </w:tc>
      </w:tr>
      <w:tr w14:paraId="3CC5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297BE303">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3.4</w:t>
            </w:r>
          </w:p>
          <w:p w14:paraId="7A5343C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教改项目及成果</w:t>
            </w:r>
          </w:p>
          <w:p w14:paraId="2674D8F8">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64032F9A">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3.4.1教育教学改革研究与实践项目情况（3分）</w:t>
            </w:r>
          </w:p>
        </w:tc>
        <w:tc>
          <w:tcPr>
            <w:tcW w:w="1460" w:type="pct"/>
            <w:vAlign w:val="center"/>
          </w:tcPr>
          <w:p w14:paraId="772CB88B">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教学改革思路清晰，措施有力，获批或完成省部级（含）以上教育教学改革研究与实践项目。</w:t>
            </w:r>
          </w:p>
        </w:tc>
        <w:tc>
          <w:tcPr>
            <w:tcW w:w="1362" w:type="pct"/>
            <w:vAlign w:val="center"/>
          </w:tcPr>
          <w:p w14:paraId="49B345C3">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有教学改革措施，完成校级（含）以上教育教学改革研究与实践项目。</w:t>
            </w:r>
          </w:p>
        </w:tc>
        <w:tc>
          <w:tcPr>
            <w:tcW w:w="555" w:type="pct"/>
            <w:tcBorders>
              <w:tl2br w:val="nil"/>
              <w:tr2bl w:val="nil"/>
            </w:tcBorders>
            <w:vAlign w:val="center"/>
          </w:tcPr>
          <w:p w14:paraId="4CA1E057">
            <w:pPr>
              <w:keepNext w:val="0"/>
              <w:keepLines w:val="0"/>
              <w:pageBreakBefore w:val="0"/>
              <w:widowControl w:val="0"/>
              <w:kinsoku/>
              <w:wordWrap/>
              <w:overflowPunct/>
              <w:topLinePunct w:val="0"/>
              <w:autoSpaceDE/>
              <w:autoSpaceDN/>
              <w:bidi w:val="0"/>
              <w:adjustRightInd/>
              <w:snapToGrid/>
              <w:spacing w:line="300" w:lineRule="exact"/>
              <w:ind w:left="64" w:right="57" w:firstLine="0" w:firstLineChars="0"/>
              <w:jc w:val="left"/>
              <w:textAlignment w:val="auto"/>
              <w:rPr>
                <w:rFonts w:ascii="宋体" w:hAnsi="宋体" w:eastAsia="宋体"/>
                <w:spacing w:val="-4"/>
                <w:sz w:val="18"/>
                <w:szCs w:val="18"/>
              </w:rPr>
            </w:pPr>
          </w:p>
        </w:tc>
      </w:tr>
      <w:tr w14:paraId="32DF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5C64EE0C">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c>
          <w:tcPr>
            <w:tcW w:w="1301" w:type="pct"/>
            <w:vAlign w:val="center"/>
          </w:tcPr>
          <w:p w14:paraId="384E0F2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3.4.2教学成果奖励、教研论文发表等情况（2分）</w:t>
            </w:r>
          </w:p>
        </w:tc>
        <w:tc>
          <w:tcPr>
            <w:tcW w:w="1460" w:type="pct"/>
            <w:vAlign w:val="center"/>
          </w:tcPr>
          <w:p w14:paraId="236F4B60">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及时总结凝练教育教学改革经验，有省部级（含）以上教学成果奖励；在核心期刊上至少发表1篇教育教学研究论文。</w:t>
            </w:r>
          </w:p>
        </w:tc>
        <w:tc>
          <w:tcPr>
            <w:tcW w:w="1362" w:type="pct"/>
            <w:vAlign w:val="center"/>
          </w:tcPr>
          <w:p w14:paraId="23A65054">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总结教育教学改革经验，有校级（含）以上教学成果奖励；至少正式发表1篇教育教学研究论文。</w:t>
            </w:r>
          </w:p>
        </w:tc>
        <w:tc>
          <w:tcPr>
            <w:tcW w:w="555" w:type="pct"/>
            <w:tcBorders>
              <w:tl2br w:val="nil"/>
              <w:tr2bl w:val="nil"/>
            </w:tcBorders>
            <w:vAlign w:val="center"/>
          </w:tcPr>
          <w:p w14:paraId="59E8ECD6">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3DA08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5" w:hRule="atLeast"/>
        </w:trPr>
        <w:tc>
          <w:tcPr>
            <w:tcW w:w="5000" w:type="pct"/>
            <w:gridSpan w:val="5"/>
            <w:tcBorders>
              <w:tl2br w:val="nil"/>
              <w:tr2bl w:val="nil"/>
            </w:tcBorders>
          </w:tcPr>
          <w:p w14:paraId="32488871">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结合主要观测点，围绕二级指标教改项目及成果进行写实性描述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1E4450D6">
            <w:pPr>
              <w:spacing w:before="87" w:line="273" w:lineRule="exact"/>
              <w:ind w:firstLine="400"/>
              <w:jc w:val="center"/>
              <w:rPr>
                <w:rFonts w:ascii="黑体" w:hAnsi="黑体" w:eastAsia="黑体" w:cs="黑体"/>
                <w:position w:val="1"/>
                <w:sz w:val="20"/>
                <w:szCs w:val="20"/>
              </w:rPr>
            </w:pPr>
          </w:p>
        </w:tc>
      </w:tr>
      <w:bookmarkEnd w:id="6"/>
    </w:tbl>
    <w:p w14:paraId="095E9792">
      <w:pPr>
        <w:spacing w:line="240" w:lineRule="auto"/>
        <w:ind w:left="0" w:leftChars="0" w:firstLine="0" w:firstLineChars="0"/>
        <w:rPr>
          <w:rFonts w:hint="eastAsia" w:ascii="仿宋" w:hAnsi="仿宋" w:cs="仿宋"/>
          <w:b/>
          <w:sz w:val="28"/>
          <w:szCs w:val="28"/>
        </w:rPr>
      </w:pPr>
    </w:p>
    <w:p w14:paraId="3DA7E29B">
      <w:pPr>
        <w:spacing w:line="240" w:lineRule="auto"/>
        <w:ind w:left="0" w:leftChars="0" w:firstLine="0" w:firstLineChars="0"/>
        <w:rPr>
          <w:rFonts w:ascii="仿宋" w:hAnsi="仿宋" w:cs="仿宋"/>
          <w:b/>
          <w:sz w:val="28"/>
          <w:szCs w:val="28"/>
        </w:rPr>
      </w:pPr>
      <w:r>
        <w:rPr>
          <w:rFonts w:hint="eastAsia" w:ascii="仿宋" w:hAnsi="仿宋" w:cs="仿宋"/>
          <w:b/>
          <w:sz w:val="28"/>
          <w:szCs w:val="28"/>
        </w:rPr>
        <w:t>（四）师资队伍（</w:t>
      </w:r>
      <w:r>
        <w:rPr>
          <w:rFonts w:ascii="仿宋" w:hAnsi="仿宋" w:cs="仿宋"/>
          <w:b/>
          <w:sz w:val="28"/>
          <w:szCs w:val="28"/>
        </w:rPr>
        <w:t>15</w:t>
      </w:r>
      <w:r>
        <w:rPr>
          <w:rFonts w:hint="eastAsia" w:ascii="仿宋" w:hAnsi="仿宋" w:cs="仿宋"/>
          <w:b/>
          <w:sz w:val="28"/>
          <w:szCs w:val="28"/>
        </w:rPr>
        <w:t>分）</w:t>
      </w: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3976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trPr>
        <w:tc>
          <w:tcPr>
            <w:tcW w:w="322" w:type="pct"/>
            <w:vMerge w:val="restart"/>
            <w:tcBorders>
              <w:tl2br w:val="nil"/>
              <w:tr2bl w:val="nil"/>
            </w:tcBorders>
            <w:vAlign w:val="center"/>
          </w:tcPr>
          <w:p w14:paraId="039DB675">
            <w:pPr>
              <w:spacing w:line="229" w:lineRule="auto"/>
              <w:ind w:firstLine="0" w:firstLineChars="0"/>
              <w:jc w:val="center"/>
              <w:rPr>
                <w:rFonts w:ascii="黑体" w:hAnsi="黑体" w:eastAsia="黑体" w:cs="黑体"/>
                <w:sz w:val="20"/>
                <w:szCs w:val="20"/>
              </w:rPr>
            </w:pPr>
            <w:bookmarkStart w:id="7" w:name="_Hlk108770559"/>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043BBB1C">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21CC436E">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3C92F6AA">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64987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22978921">
            <w:pPr>
              <w:ind w:firstLine="420"/>
              <w:jc w:val="center"/>
              <w:rPr>
                <w:rFonts w:ascii="Arial"/>
                <w:sz w:val="21"/>
              </w:rPr>
            </w:pPr>
          </w:p>
        </w:tc>
        <w:tc>
          <w:tcPr>
            <w:tcW w:w="1301" w:type="pct"/>
            <w:vMerge w:val="continue"/>
            <w:tcBorders>
              <w:tl2br w:val="nil"/>
              <w:tr2bl w:val="nil"/>
            </w:tcBorders>
            <w:vAlign w:val="center"/>
          </w:tcPr>
          <w:p w14:paraId="1FD06E79">
            <w:pPr>
              <w:ind w:firstLine="420"/>
              <w:jc w:val="center"/>
              <w:rPr>
                <w:rFonts w:ascii="Arial"/>
                <w:sz w:val="21"/>
              </w:rPr>
            </w:pPr>
          </w:p>
        </w:tc>
        <w:tc>
          <w:tcPr>
            <w:tcW w:w="1460" w:type="pct"/>
            <w:tcBorders>
              <w:tl2br w:val="nil"/>
              <w:tr2bl w:val="nil"/>
            </w:tcBorders>
            <w:vAlign w:val="center"/>
          </w:tcPr>
          <w:p w14:paraId="6C58D05B">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2B874385">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4F42826A">
            <w:pPr>
              <w:spacing w:before="87" w:line="273" w:lineRule="exact"/>
              <w:ind w:firstLine="400"/>
              <w:jc w:val="center"/>
              <w:rPr>
                <w:rFonts w:ascii="黑体" w:hAnsi="黑体" w:eastAsia="黑体" w:cs="黑体"/>
                <w:position w:val="1"/>
                <w:sz w:val="20"/>
                <w:szCs w:val="20"/>
              </w:rPr>
            </w:pPr>
          </w:p>
        </w:tc>
      </w:tr>
      <w:tr w14:paraId="408D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1FD8D54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4.1</w:t>
            </w:r>
          </w:p>
          <w:p w14:paraId="25081FE4">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基层组织建设</w:t>
            </w:r>
          </w:p>
          <w:p w14:paraId="767B956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75A50D5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4.1.1基层教学组织建设与运行情况（3分）</w:t>
            </w:r>
          </w:p>
        </w:tc>
        <w:tc>
          <w:tcPr>
            <w:tcW w:w="1460" w:type="pct"/>
            <w:vAlign w:val="center"/>
          </w:tcPr>
          <w:p w14:paraId="466A603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基层教学组织体系健全，运行良好，有效支持专业教育教学和人才培养的可持续发展；选聘教育教学能力强、经验丰富的教授担任基层教学组织负责人。</w:t>
            </w:r>
          </w:p>
        </w:tc>
        <w:tc>
          <w:tcPr>
            <w:tcW w:w="1362" w:type="pct"/>
            <w:vAlign w:val="center"/>
          </w:tcPr>
          <w:p w14:paraId="62B5E5D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建有基层教学组织，可保障教育教学工作正常开展；基层教学组织负责人具有高级职称。</w:t>
            </w:r>
          </w:p>
        </w:tc>
        <w:tc>
          <w:tcPr>
            <w:tcW w:w="555" w:type="pct"/>
            <w:tcBorders>
              <w:tl2br w:val="nil"/>
              <w:tr2bl w:val="nil"/>
            </w:tcBorders>
            <w:vAlign w:val="center"/>
          </w:tcPr>
          <w:p w14:paraId="5E0A407D">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3452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44FB9B08">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0E39419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4.1.2教育教学研究活动开展情况及其成效（2分）</w:t>
            </w:r>
          </w:p>
        </w:tc>
        <w:tc>
          <w:tcPr>
            <w:tcW w:w="1460" w:type="pct"/>
            <w:vAlign w:val="center"/>
          </w:tcPr>
          <w:p w14:paraId="143257A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教育教学研究活动常态化和特色化开展情况良好，取得了显著成效；在教育教学中传帮带效果突出。</w:t>
            </w:r>
          </w:p>
        </w:tc>
        <w:tc>
          <w:tcPr>
            <w:tcW w:w="1362" w:type="pct"/>
            <w:vAlign w:val="center"/>
          </w:tcPr>
          <w:p w14:paraId="6E4AE16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教育教学研究活动常态化开展，取得了一定成效；在教育教学中能够发挥传帮带作用。</w:t>
            </w:r>
          </w:p>
        </w:tc>
        <w:tc>
          <w:tcPr>
            <w:tcW w:w="555" w:type="pct"/>
            <w:tcBorders>
              <w:tl2br w:val="nil"/>
              <w:tr2bl w:val="nil"/>
            </w:tcBorders>
            <w:vAlign w:val="center"/>
          </w:tcPr>
          <w:p w14:paraId="019C3EFE">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67660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1" w:hRule="atLeast"/>
        </w:trPr>
        <w:tc>
          <w:tcPr>
            <w:tcW w:w="5000" w:type="pct"/>
            <w:gridSpan w:val="5"/>
            <w:tcBorders>
              <w:tl2br w:val="nil"/>
              <w:tr2bl w:val="nil"/>
            </w:tcBorders>
          </w:tcPr>
          <w:p w14:paraId="045C4C8B">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结合主要观测点，围绕二级指标基层组织建设进行写实性描述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751E13EE">
            <w:pPr>
              <w:spacing w:before="87" w:line="273" w:lineRule="exact"/>
              <w:ind w:firstLine="400"/>
              <w:jc w:val="left"/>
              <w:rPr>
                <w:rFonts w:ascii="黑体" w:hAnsi="黑体" w:eastAsia="黑体" w:cs="黑体"/>
                <w:position w:val="1"/>
                <w:sz w:val="20"/>
                <w:szCs w:val="20"/>
              </w:rPr>
            </w:pPr>
          </w:p>
          <w:p w14:paraId="20A4C62A">
            <w:pPr>
              <w:spacing w:before="87" w:line="273" w:lineRule="exact"/>
              <w:ind w:firstLine="400"/>
              <w:jc w:val="center"/>
              <w:rPr>
                <w:rFonts w:ascii="黑体" w:hAnsi="黑体" w:eastAsia="黑体" w:cs="黑体"/>
                <w:position w:val="1"/>
                <w:sz w:val="20"/>
                <w:szCs w:val="20"/>
              </w:rPr>
            </w:pPr>
          </w:p>
        </w:tc>
      </w:tr>
      <w:bookmarkEnd w:id="7"/>
    </w:tbl>
    <w:p w14:paraId="080C0C18">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7345B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6F577FBA">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7D8AE135">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4DCD8E71">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71DFD7DE">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54F22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03B2028F">
            <w:pPr>
              <w:ind w:firstLine="420"/>
              <w:jc w:val="center"/>
              <w:rPr>
                <w:rFonts w:ascii="Arial"/>
                <w:sz w:val="21"/>
              </w:rPr>
            </w:pPr>
          </w:p>
        </w:tc>
        <w:tc>
          <w:tcPr>
            <w:tcW w:w="1301" w:type="pct"/>
            <w:vMerge w:val="continue"/>
            <w:tcBorders>
              <w:tl2br w:val="nil"/>
              <w:tr2bl w:val="nil"/>
            </w:tcBorders>
            <w:vAlign w:val="center"/>
          </w:tcPr>
          <w:p w14:paraId="28CBE159">
            <w:pPr>
              <w:ind w:firstLine="420"/>
              <w:jc w:val="center"/>
              <w:rPr>
                <w:rFonts w:ascii="Arial"/>
                <w:sz w:val="21"/>
              </w:rPr>
            </w:pPr>
          </w:p>
        </w:tc>
        <w:tc>
          <w:tcPr>
            <w:tcW w:w="1460" w:type="pct"/>
            <w:tcBorders>
              <w:tl2br w:val="nil"/>
              <w:tr2bl w:val="nil"/>
            </w:tcBorders>
            <w:vAlign w:val="center"/>
          </w:tcPr>
          <w:p w14:paraId="28300112">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5AB47DCA">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0B7C3BEF">
            <w:pPr>
              <w:spacing w:before="87" w:line="273" w:lineRule="exact"/>
              <w:ind w:firstLine="400"/>
              <w:jc w:val="center"/>
              <w:rPr>
                <w:rFonts w:ascii="黑体" w:hAnsi="黑体" w:eastAsia="黑体" w:cs="黑体"/>
                <w:position w:val="1"/>
                <w:sz w:val="20"/>
                <w:szCs w:val="20"/>
              </w:rPr>
            </w:pPr>
          </w:p>
        </w:tc>
      </w:tr>
      <w:tr w14:paraId="7127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0B54140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4.2</w:t>
            </w:r>
          </w:p>
          <w:p w14:paraId="6E485BC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师资队伍与教学团队建设</w:t>
            </w:r>
          </w:p>
          <w:p w14:paraId="2673085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（6分）</w:t>
            </w:r>
          </w:p>
        </w:tc>
        <w:tc>
          <w:tcPr>
            <w:tcW w:w="1301" w:type="pct"/>
            <w:vAlign w:val="center"/>
          </w:tcPr>
          <w:p w14:paraId="319896D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4.2.1师资队伍结构状况，教学团队建设情况及成效（2分）</w:t>
            </w:r>
          </w:p>
        </w:tc>
        <w:tc>
          <w:tcPr>
            <w:tcW w:w="1460" w:type="pct"/>
            <w:vAlign w:val="center"/>
          </w:tcPr>
          <w:p w14:paraId="2754D6A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师资队伍结构合理，数量充裕，专业生师比满足相应专业类国家质量标准；教学团队布局科学，建设成效显著，能很好适应教育教学和社会对人才培养的需求。</w:t>
            </w:r>
          </w:p>
        </w:tc>
        <w:tc>
          <w:tcPr>
            <w:tcW w:w="1362" w:type="pct"/>
            <w:vAlign w:val="center"/>
          </w:tcPr>
          <w:p w14:paraId="7A34184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师资队伍结构较合理，专业生师比满足相应专业类国家质量标准；教学团队建设有一定成效，能适应教育教学和社会对人才培养的需求。</w:t>
            </w:r>
          </w:p>
        </w:tc>
        <w:tc>
          <w:tcPr>
            <w:tcW w:w="555" w:type="pct"/>
            <w:tcBorders>
              <w:tl2br w:val="nil"/>
              <w:tr2bl w:val="nil"/>
            </w:tcBorders>
            <w:vAlign w:val="center"/>
          </w:tcPr>
          <w:p w14:paraId="400629BF">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28AB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17D8828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7EEFC9D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4.2.2师资培养、激励机制建立情况及运行成效（2分）</w:t>
            </w:r>
          </w:p>
        </w:tc>
        <w:tc>
          <w:tcPr>
            <w:tcW w:w="1460" w:type="pct"/>
            <w:vAlign w:val="center"/>
          </w:tcPr>
          <w:p w14:paraId="6319A36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建有完善的师资培养、激励机制，对师资队伍稳定发展和教育教学水平持续提升发挥了良好的保障作用。</w:t>
            </w:r>
          </w:p>
        </w:tc>
        <w:tc>
          <w:tcPr>
            <w:tcW w:w="1362" w:type="pct"/>
            <w:vAlign w:val="center"/>
          </w:tcPr>
          <w:p w14:paraId="555EA4D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建有师资培养、激励机制，在师资队伍发展和教育教学水平提升方面有一定的保障作用。</w:t>
            </w:r>
          </w:p>
        </w:tc>
        <w:tc>
          <w:tcPr>
            <w:tcW w:w="555" w:type="pct"/>
            <w:tcBorders>
              <w:tl2br w:val="nil"/>
              <w:tr2bl w:val="nil"/>
            </w:tcBorders>
            <w:vAlign w:val="center"/>
          </w:tcPr>
          <w:p w14:paraId="5B97BF94">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1759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61537B0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0BEF252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4.2.3师资队伍整体素质和水平情况（2）</w:t>
            </w:r>
          </w:p>
        </w:tc>
        <w:tc>
          <w:tcPr>
            <w:tcW w:w="1460" w:type="pct"/>
            <w:vAlign w:val="center"/>
          </w:tcPr>
          <w:p w14:paraId="577F8B7D">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师资队伍的整体素质好、水平高，教育教学和科学研究成果丰富，影响力强。</w:t>
            </w:r>
          </w:p>
        </w:tc>
        <w:tc>
          <w:tcPr>
            <w:tcW w:w="1362" w:type="pct"/>
            <w:vAlign w:val="center"/>
          </w:tcPr>
          <w:p w14:paraId="7271A45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师资队伍的整体素质较好、水平较高，教育教学和科学研究成果较丰富，有一定影响力。</w:t>
            </w:r>
          </w:p>
        </w:tc>
        <w:tc>
          <w:tcPr>
            <w:tcW w:w="555" w:type="pct"/>
            <w:tcBorders>
              <w:tl2br w:val="nil"/>
              <w:tr2bl w:val="nil"/>
            </w:tcBorders>
            <w:vAlign w:val="center"/>
          </w:tcPr>
          <w:p w14:paraId="70F4D3A5">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0D8CC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2" w:hRule="atLeast"/>
        </w:trPr>
        <w:tc>
          <w:tcPr>
            <w:tcW w:w="5000" w:type="pct"/>
            <w:gridSpan w:val="5"/>
            <w:tcBorders>
              <w:tl2br w:val="nil"/>
              <w:tr2bl w:val="nil"/>
            </w:tcBorders>
          </w:tcPr>
          <w:p w14:paraId="686E2B5A">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结合主要观测点，围绕二级指标师资队伍与教学团队建设进行写实性描述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342C89D1">
            <w:pPr>
              <w:spacing w:before="87" w:line="273" w:lineRule="exact"/>
              <w:ind w:firstLine="400"/>
              <w:jc w:val="left"/>
              <w:rPr>
                <w:rFonts w:ascii="黑体" w:hAnsi="黑体" w:eastAsia="黑体" w:cs="黑体"/>
                <w:position w:val="1"/>
                <w:sz w:val="20"/>
                <w:szCs w:val="20"/>
              </w:rPr>
            </w:pPr>
          </w:p>
          <w:p w14:paraId="10DA01D9">
            <w:pPr>
              <w:spacing w:before="87" w:line="273" w:lineRule="exact"/>
              <w:ind w:firstLine="400"/>
              <w:jc w:val="center"/>
              <w:rPr>
                <w:rFonts w:ascii="黑体" w:hAnsi="黑体" w:eastAsia="黑体" w:cs="黑体"/>
                <w:position w:val="1"/>
                <w:sz w:val="20"/>
                <w:szCs w:val="20"/>
              </w:rPr>
            </w:pPr>
          </w:p>
        </w:tc>
      </w:tr>
    </w:tbl>
    <w:p w14:paraId="567C1B5C">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2FBA1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286689AA">
            <w:pPr>
              <w:spacing w:line="229" w:lineRule="auto"/>
              <w:ind w:firstLine="0" w:firstLineChars="0"/>
              <w:jc w:val="center"/>
              <w:rPr>
                <w:rFonts w:ascii="黑体" w:hAnsi="黑体" w:eastAsia="黑体" w:cs="黑体"/>
                <w:sz w:val="20"/>
                <w:szCs w:val="20"/>
              </w:rPr>
            </w:pPr>
            <w:bookmarkStart w:id="8" w:name="_Hlk108770681"/>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63671AF3">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28046F44">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2D17850E">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10FC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39EB4C14">
            <w:pPr>
              <w:ind w:firstLine="420"/>
              <w:jc w:val="center"/>
              <w:rPr>
                <w:rFonts w:ascii="Arial"/>
                <w:sz w:val="21"/>
              </w:rPr>
            </w:pPr>
          </w:p>
        </w:tc>
        <w:tc>
          <w:tcPr>
            <w:tcW w:w="1301" w:type="pct"/>
            <w:vMerge w:val="continue"/>
            <w:tcBorders>
              <w:tl2br w:val="nil"/>
              <w:tr2bl w:val="nil"/>
            </w:tcBorders>
            <w:vAlign w:val="center"/>
          </w:tcPr>
          <w:p w14:paraId="7BC74FC5">
            <w:pPr>
              <w:ind w:firstLine="420"/>
              <w:jc w:val="center"/>
              <w:rPr>
                <w:rFonts w:ascii="Arial"/>
                <w:sz w:val="21"/>
              </w:rPr>
            </w:pPr>
          </w:p>
        </w:tc>
        <w:tc>
          <w:tcPr>
            <w:tcW w:w="1460" w:type="pct"/>
            <w:tcBorders>
              <w:tl2br w:val="nil"/>
              <w:tr2bl w:val="nil"/>
            </w:tcBorders>
            <w:vAlign w:val="center"/>
          </w:tcPr>
          <w:p w14:paraId="17FEDDF5">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3D38D0DA">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555A3827">
            <w:pPr>
              <w:spacing w:before="87" w:line="273" w:lineRule="exact"/>
              <w:ind w:firstLine="400"/>
              <w:jc w:val="center"/>
              <w:rPr>
                <w:rFonts w:ascii="黑体" w:hAnsi="黑体" w:eastAsia="黑体" w:cs="黑体"/>
                <w:position w:val="1"/>
                <w:sz w:val="20"/>
                <w:szCs w:val="20"/>
              </w:rPr>
            </w:pPr>
          </w:p>
        </w:tc>
      </w:tr>
      <w:tr w14:paraId="10D9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restart"/>
            <w:vAlign w:val="center"/>
          </w:tcPr>
          <w:p w14:paraId="0FDA53E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4.3</w:t>
            </w:r>
          </w:p>
          <w:p w14:paraId="092FC78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师德师风建设</w:t>
            </w:r>
          </w:p>
          <w:p w14:paraId="11F782B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（4分）</w:t>
            </w:r>
          </w:p>
        </w:tc>
        <w:tc>
          <w:tcPr>
            <w:tcW w:w="1301" w:type="pct"/>
            <w:vAlign w:val="center"/>
          </w:tcPr>
          <w:p w14:paraId="7DE53A98">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4.3.1加强师德师风建设的相关机制建立与运行情况（2分）</w:t>
            </w:r>
          </w:p>
        </w:tc>
        <w:tc>
          <w:tcPr>
            <w:tcW w:w="1460" w:type="pct"/>
            <w:vAlign w:val="center"/>
          </w:tcPr>
          <w:p w14:paraId="0C88216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采取有效举措加强师德师风建设，形成了完善的工作机制,对提升师德师风建设水平和持续防范师资队伍失范有明显作用。</w:t>
            </w:r>
          </w:p>
        </w:tc>
        <w:tc>
          <w:tcPr>
            <w:tcW w:w="1362" w:type="pct"/>
            <w:vAlign w:val="center"/>
          </w:tcPr>
          <w:p w14:paraId="7B6550A4">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开展师德师风建设，有相应的举措，对提升师德师风建设水平和持续防范师资队伍失范有作用。</w:t>
            </w:r>
          </w:p>
        </w:tc>
        <w:tc>
          <w:tcPr>
            <w:tcW w:w="555" w:type="pct"/>
            <w:tcBorders>
              <w:tl2br w:val="nil"/>
              <w:tr2bl w:val="nil"/>
            </w:tcBorders>
            <w:vAlign w:val="center"/>
          </w:tcPr>
          <w:p w14:paraId="1E39503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03591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5D95F5C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183538F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4.3.2师德师风和学术行为的整体情况（2分）</w:t>
            </w:r>
          </w:p>
        </w:tc>
        <w:tc>
          <w:tcPr>
            <w:tcW w:w="1460" w:type="pct"/>
            <w:vAlign w:val="center"/>
          </w:tcPr>
          <w:p w14:paraId="051FF971">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近三年师德风范良好，未出现师德师风失范和学术不端行为。</w:t>
            </w:r>
          </w:p>
        </w:tc>
        <w:tc>
          <w:tcPr>
            <w:tcW w:w="1362" w:type="pct"/>
            <w:vAlign w:val="center"/>
          </w:tcPr>
          <w:p w14:paraId="5B7B4651">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近三年未出现重大师德师风失范和学术不端行为。</w:t>
            </w:r>
          </w:p>
        </w:tc>
        <w:tc>
          <w:tcPr>
            <w:tcW w:w="555" w:type="pct"/>
            <w:tcBorders>
              <w:tl2br w:val="nil"/>
              <w:tr2bl w:val="nil"/>
            </w:tcBorders>
            <w:vAlign w:val="center"/>
          </w:tcPr>
          <w:p w14:paraId="15B8ACEA">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696E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6" w:hRule="atLeast"/>
        </w:trPr>
        <w:tc>
          <w:tcPr>
            <w:tcW w:w="5000" w:type="pct"/>
            <w:gridSpan w:val="5"/>
            <w:tcBorders>
              <w:tl2br w:val="nil"/>
              <w:tr2bl w:val="nil"/>
            </w:tcBorders>
          </w:tcPr>
          <w:p w14:paraId="33747188">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结合主要观测点，围绕二级指标师德师风建设进行写实性描述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536DB67E">
            <w:pPr>
              <w:spacing w:before="87" w:line="273" w:lineRule="exact"/>
              <w:ind w:firstLine="400"/>
              <w:jc w:val="center"/>
              <w:rPr>
                <w:rFonts w:ascii="黑体" w:hAnsi="黑体" w:eastAsia="黑体" w:cs="黑体"/>
                <w:position w:val="1"/>
                <w:sz w:val="20"/>
                <w:szCs w:val="20"/>
              </w:rPr>
            </w:pPr>
          </w:p>
        </w:tc>
      </w:tr>
      <w:bookmarkEnd w:id="8"/>
    </w:tbl>
    <w:p w14:paraId="4C7DE4CB">
      <w:pPr>
        <w:spacing w:line="240" w:lineRule="auto"/>
        <w:ind w:firstLine="0" w:firstLineChars="0"/>
        <w:rPr>
          <w:rFonts w:ascii="仿宋" w:hAnsi="仿宋" w:cs="仿宋"/>
          <w:b/>
          <w:sz w:val="28"/>
          <w:szCs w:val="28"/>
        </w:rPr>
      </w:pPr>
    </w:p>
    <w:p w14:paraId="2527FD9A">
      <w:pPr>
        <w:spacing w:line="240" w:lineRule="auto"/>
        <w:ind w:firstLine="281" w:firstLineChars="100"/>
        <w:rPr>
          <w:rFonts w:hint="eastAsia" w:ascii="仿宋" w:hAnsi="仿宋" w:cs="仿宋"/>
          <w:b/>
          <w:sz w:val="28"/>
          <w:szCs w:val="28"/>
        </w:rPr>
      </w:pPr>
      <w:bookmarkStart w:id="9" w:name="_Hlk108771174"/>
    </w:p>
    <w:p w14:paraId="09E4D962">
      <w:pPr>
        <w:spacing w:line="240" w:lineRule="auto"/>
        <w:ind w:firstLine="281" w:firstLineChars="100"/>
        <w:rPr>
          <w:rFonts w:ascii="仿宋" w:hAnsi="仿宋" w:cs="仿宋"/>
          <w:b/>
          <w:sz w:val="28"/>
          <w:szCs w:val="28"/>
        </w:rPr>
      </w:pPr>
      <w:r>
        <w:rPr>
          <w:rFonts w:hint="eastAsia" w:ascii="仿宋" w:hAnsi="仿宋" w:cs="仿宋"/>
          <w:b/>
          <w:sz w:val="28"/>
          <w:szCs w:val="28"/>
        </w:rPr>
        <w:t>（五）教学资源与利用（</w:t>
      </w:r>
      <w:r>
        <w:rPr>
          <w:rFonts w:ascii="仿宋" w:hAnsi="仿宋" w:cs="仿宋"/>
          <w:b/>
          <w:sz w:val="28"/>
          <w:szCs w:val="28"/>
        </w:rPr>
        <w:t>1</w:t>
      </w:r>
      <w:r>
        <w:rPr>
          <w:rFonts w:hint="eastAsia" w:ascii="仿宋" w:hAnsi="仿宋" w:cs="仿宋"/>
          <w:b/>
          <w:sz w:val="28"/>
          <w:szCs w:val="28"/>
        </w:rPr>
        <w:t>3分）</w:t>
      </w:r>
    </w:p>
    <w:bookmarkEnd w:id="9"/>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7619C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574544D2">
            <w:pPr>
              <w:spacing w:line="229" w:lineRule="auto"/>
              <w:ind w:firstLine="0" w:firstLineChars="0"/>
              <w:jc w:val="center"/>
              <w:rPr>
                <w:rFonts w:ascii="黑体" w:hAnsi="黑体" w:eastAsia="黑体" w:cs="黑体"/>
                <w:sz w:val="20"/>
                <w:szCs w:val="20"/>
              </w:rPr>
            </w:pPr>
            <w:bookmarkStart w:id="10" w:name="_Hlk108770794"/>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19BB0203">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3996BB5F">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63B5DD1C">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3219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09744021">
            <w:pPr>
              <w:ind w:firstLine="420"/>
              <w:jc w:val="center"/>
              <w:rPr>
                <w:rFonts w:ascii="Arial"/>
                <w:sz w:val="21"/>
              </w:rPr>
            </w:pPr>
          </w:p>
        </w:tc>
        <w:tc>
          <w:tcPr>
            <w:tcW w:w="1301" w:type="pct"/>
            <w:vMerge w:val="continue"/>
            <w:tcBorders>
              <w:tl2br w:val="nil"/>
              <w:tr2bl w:val="nil"/>
            </w:tcBorders>
            <w:vAlign w:val="center"/>
          </w:tcPr>
          <w:p w14:paraId="327B5BD2">
            <w:pPr>
              <w:ind w:firstLine="420"/>
              <w:jc w:val="center"/>
              <w:rPr>
                <w:rFonts w:ascii="Arial"/>
                <w:sz w:val="21"/>
              </w:rPr>
            </w:pPr>
          </w:p>
        </w:tc>
        <w:tc>
          <w:tcPr>
            <w:tcW w:w="1460" w:type="pct"/>
            <w:tcBorders>
              <w:tl2br w:val="nil"/>
              <w:tr2bl w:val="nil"/>
            </w:tcBorders>
            <w:vAlign w:val="center"/>
          </w:tcPr>
          <w:p w14:paraId="48CF7695">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1C20AAEF">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04DCF685">
            <w:pPr>
              <w:spacing w:before="87" w:line="273" w:lineRule="exact"/>
              <w:ind w:firstLine="400"/>
              <w:jc w:val="center"/>
              <w:rPr>
                <w:rFonts w:ascii="黑体" w:hAnsi="黑体" w:eastAsia="黑体" w:cs="黑体"/>
                <w:position w:val="1"/>
                <w:sz w:val="20"/>
                <w:szCs w:val="20"/>
              </w:rPr>
            </w:pPr>
          </w:p>
        </w:tc>
      </w:tr>
      <w:tr w14:paraId="11AC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322" w:type="pct"/>
            <w:vMerge w:val="restart"/>
            <w:vAlign w:val="center"/>
          </w:tcPr>
          <w:p w14:paraId="33A69E8B">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5.1</w:t>
            </w:r>
          </w:p>
          <w:p w14:paraId="77907C4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实验室建设及管理</w:t>
            </w:r>
          </w:p>
          <w:p w14:paraId="186600DC">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（5分）</w:t>
            </w:r>
          </w:p>
          <w:p w14:paraId="3A24925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2601AF1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5.1.1实验室管理与实验教学设备情况（2分）</w:t>
            </w:r>
          </w:p>
        </w:tc>
        <w:tc>
          <w:tcPr>
            <w:tcW w:w="1460" w:type="pct"/>
            <w:vAlign w:val="center"/>
          </w:tcPr>
          <w:p w14:paraId="25841DB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建有完善的实验室管理制度，实验室面积充足、设施完善；实验教学设备充分满足教学需要，利用率高。</w:t>
            </w:r>
          </w:p>
        </w:tc>
        <w:tc>
          <w:tcPr>
            <w:tcW w:w="1362" w:type="pct"/>
            <w:vAlign w:val="center"/>
          </w:tcPr>
          <w:p w14:paraId="5664F0F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建有实验室管理制度，实验室面积较充足、设施较完善；实验教学设备能够满足教学需要，利用率较高。</w:t>
            </w:r>
          </w:p>
        </w:tc>
        <w:tc>
          <w:tcPr>
            <w:tcW w:w="555" w:type="pct"/>
            <w:tcBorders>
              <w:tl2br w:val="nil"/>
              <w:tr2bl w:val="nil"/>
            </w:tcBorders>
            <w:vAlign w:val="center"/>
          </w:tcPr>
          <w:p w14:paraId="11EFE29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21ED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3EB27918">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46956C41">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5.1.2数字化资源建设情况（1分）</w:t>
            </w:r>
          </w:p>
        </w:tc>
        <w:tc>
          <w:tcPr>
            <w:tcW w:w="1460" w:type="pct"/>
            <w:vAlign w:val="center"/>
          </w:tcPr>
          <w:p w14:paraId="0F28526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建有与实际实践环节配套良好的（共享）虚拟仿真实验教学平台、情景模拟教学平台、智慧实验室等数字化教学资源，教学效果好。</w:t>
            </w:r>
          </w:p>
        </w:tc>
        <w:tc>
          <w:tcPr>
            <w:tcW w:w="1362" w:type="pct"/>
            <w:vAlign w:val="center"/>
          </w:tcPr>
          <w:p w14:paraId="5D21B878">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建有（共享）虚拟仿真实验教学平台、情景模拟教学平台、智慧实验室等数字化教学资源，教学效果较好。</w:t>
            </w:r>
          </w:p>
        </w:tc>
        <w:tc>
          <w:tcPr>
            <w:tcW w:w="555" w:type="pct"/>
            <w:tcBorders>
              <w:tl2br w:val="nil"/>
              <w:tr2bl w:val="nil"/>
            </w:tcBorders>
            <w:vAlign w:val="center"/>
          </w:tcPr>
          <w:p w14:paraId="43ED1C02">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12DA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53E1810C">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28381DEC">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5.1.3实验室开放与共享情况（2分）</w:t>
            </w:r>
          </w:p>
        </w:tc>
        <w:tc>
          <w:tcPr>
            <w:tcW w:w="1460" w:type="pct"/>
            <w:vAlign w:val="center"/>
          </w:tcPr>
          <w:p w14:paraId="2A08538D">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建有（共享）开放性实验室或实践基地，科研实验室向本科生开放，充分满足学生创新实践需求；管理制度规范，共享机制健全，成效显著。</w:t>
            </w:r>
          </w:p>
        </w:tc>
        <w:tc>
          <w:tcPr>
            <w:tcW w:w="1362" w:type="pct"/>
            <w:vAlign w:val="center"/>
          </w:tcPr>
          <w:p w14:paraId="099A701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建有（共享）开放性实验室或实践基地，能够满足学生创新实践需求；有相应管理制度，建有共享机制，效果良好。</w:t>
            </w:r>
          </w:p>
        </w:tc>
        <w:tc>
          <w:tcPr>
            <w:tcW w:w="555" w:type="pct"/>
            <w:tcBorders>
              <w:tl2br w:val="nil"/>
              <w:tr2bl w:val="nil"/>
            </w:tcBorders>
            <w:vAlign w:val="center"/>
          </w:tcPr>
          <w:p w14:paraId="4EAD4B5A">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4B91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9" w:hRule="atLeast"/>
        </w:trPr>
        <w:tc>
          <w:tcPr>
            <w:tcW w:w="5000" w:type="pct"/>
            <w:gridSpan w:val="5"/>
            <w:tcBorders>
              <w:tl2br w:val="nil"/>
              <w:tr2bl w:val="nil"/>
            </w:tcBorders>
          </w:tcPr>
          <w:p w14:paraId="61A40F1B">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结合主要观测点，围绕二级指标实验室建设及管理进行写实性描述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4C013C59">
            <w:pPr>
              <w:spacing w:before="87" w:line="273" w:lineRule="exact"/>
              <w:ind w:firstLine="400"/>
              <w:jc w:val="center"/>
              <w:rPr>
                <w:rFonts w:ascii="黑体" w:hAnsi="黑体" w:eastAsia="黑体" w:cs="黑体"/>
                <w:position w:val="1"/>
                <w:sz w:val="20"/>
                <w:szCs w:val="20"/>
              </w:rPr>
            </w:pPr>
          </w:p>
        </w:tc>
      </w:tr>
      <w:bookmarkEnd w:id="10"/>
    </w:tbl>
    <w:p w14:paraId="38973FE2">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1CE5A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63CF3136">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221CAFFA">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19EF4C5F">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0D65440F">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0BE17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7EE3A5C1">
            <w:pPr>
              <w:ind w:firstLine="420"/>
              <w:jc w:val="center"/>
              <w:rPr>
                <w:rFonts w:ascii="Arial"/>
                <w:sz w:val="21"/>
              </w:rPr>
            </w:pPr>
          </w:p>
        </w:tc>
        <w:tc>
          <w:tcPr>
            <w:tcW w:w="1301" w:type="pct"/>
            <w:vMerge w:val="continue"/>
            <w:tcBorders>
              <w:tl2br w:val="nil"/>
              <w:tr2bl w:val="nil"/>
            </w:tcBorders>
            <w:vAlign w:val="center"/>
          </w:tcPr>
          <w:p w14:paraId="7D43597E">
            <w:pPr>
              <w:ind w:firstLine="420"/>
              <w:jc w:val="center"/>
              <w:rPr>
                <w:rFonts w:ascii="Arial"/>
                <w:sz w:val="21"/>
              </w:rPr>
            </w:pPr>
          </w:p>
        </w:tc>
        <w:tc>
          <w:tcPr>
            <w:tcW w:w="1460" w:type="pct"/>
            <w:tcBorders>
              <w:tl2br w:val="nil"/>
              <w:tr2bl w:val="nil"/>
            </w:tcBorders>
            <w:vAlign w:val="center"/>
          </w:tcPr>
          <w:p w14:paraId="3E1C1941">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405B16FE">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7AE94DDD">
            <w:pPr>
              <w:spacing w:before="87" w:line="273" w:lineRule="exact"/>
              <w:ind w:firstLine="400"/>
              <w:jc w:val="center"/>
              <w:rPr>
                <w:rFonts w:ascii="黑体" w:hAnsi="黑体" w:eastAsia="黑体" w:cs="黑体"/>
                <w:position w:val="1"/>
                <w:sz w:val="20"/>
                <w:szCs w:val="20"/>
              </w:rPr>
            </w:pPr>
          </w:p>
        </w:tc>
      </w:tr>
      <w:tr w14:paraId="3E1CD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322" w:type="pct"/>
            <w:vMerge w:val="restart"/>
            <w:vAlign w:val="center"/>
          </w:tcPr>
          <w:p w14:paraId="77BBDB5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5.2</w:t>
            </w:r>
          </w:p>
          <w:p w14:paraId="594E900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实习实训基地建设</w:t>
            </w:r>
          </w:p>
          <w:p w14:paraId="1C6F53B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（4分）</w:t>
            </w:r>
          </w:p>
        </w:tc>
        <w:tc>
          <w:tcPr>
            <w:tcW w:w="1301" w:type="pct"/>
            <w:vAlign w:val="center"/>
          </w:tcPr>
          <w:p w14:paraId="0E53BED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5.2.1实习、实训基地数量与使用情况（2分）</w:t>
            </w:r>
          </w:p>
        </w:tc>
        <w:tc>
          <w:tcPr>
            <w:tcW w:w="1460" w:type="pct"/>
            <w:vAlign w:val="center"/>
          </w:tcPr>
          <w:p w14:paraId="401C67F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建有稳定充足的校内外实习实训基地，基地条件和设施充分满足学生实践和创新创业需要，利用率高。</w:t>
            </w:r>
          </w:p>
        </w:tc>
        <w:tc>
          <w:tcPr>
            <w:tcW w:w="1362" w:type="pct"/>
            <w:vAlign w:val="center"/>
          </w:tcPr>
          <w:p w14:paraId="2F0CCD5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建有校内外实习实训基地，基地条件和设施能够满足学生实践和创新创业需要，利用率较高。</w:t>
            </w:r>
          </w:p>
        </w:tc>
        <w:tc>
          <w:tcPr>
            <w:tcW w:w="555" w:type="pct"/>
            <w:tcBorders>
              <w:tl2br w:val="nil"/>
              <w:tr2bl w:val="nil"/>
            </w:tcBorders>
            <w:vAlign w:val="center"/>
          </w:tcPr>
          <w:p w14:paraId="4D70EC4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78A3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26345DE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7B45FA5C">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5.2.2产学研合作、协同育人实施情况（2分）</w:t>
            </w:r>
          </w:p>
        </w:tc>
        <w:tc>
          <w:tcPr>
            <w:tcW w:w="1460" w:type="pct"/>
            <w:vAlign w:val="center"/>
          </w:tcPr>
          <w:p w14:paraId="3EE7564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综合利用校内外资源，广泛开展产学研相结合的教学活动，校内外指导教师数量充足、业务能力强，充分满足实习、实训需要。</w:t>
            </w:r>
          </w:p>
        </w:tc>
        <w:tc>
          <w:tcPr>
            <w:tcW w:w="1362" w:type="pct"/>
            <w:vAlign w:val="center"/>
          </w:tcPr>
          <w:p w14:paraId="634BF61F">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利用校内外资源，开展产学研相结合的教学活动，校内外指导教师数量和业务能力能够满足实习、实训需要。</w:t>
            </w:r>
          </w:p>
        </w:tc>
        <w:tc>
          <w:tcPr>
            <w:tcW w:w="555" w:type="pct"/>
            <w:tcBorders>
              <w:tl2br w:val="nil"/>
              <w:tr2bl w:val="nil"/>
            </w:tcBorders>
            <w:vAlign w:val="center"/>
          </w:tcPr>
          <w:p w14:paraId="05F02B4C">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19F73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6" w:hRule="atLeast"/>
        </w:trPr>
        <w:tc>
          <w:tcPr>
            <w:tcW w:w="5000" w:type="pct"/>
            <w:gridSpan w:val="5"/>
            <w:tcBorders>
              <w:tl2br w:val="nil"/>
              <w:tr2bl w:val="nil"/>
            </w:tcBorders>
          </w:tcPr>
          <w:p w14:paraId="4315CBF7">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结合主要观测点，围绕二级指标实习实训基地建设进行写实性描述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119AE108">
            <w:pPr>
              <w:spacing w:before="87" w:line="273" w:lineRule="exact"/>
              <w:ind w:firstLine="400"/>
              <w:jc w:val="center"/>
              <w:rPr>
                <w:rFonts w:ascii="黑体" w:hAnsi="黑体" w:eastAsia="黑体" w:cs="黑体"/>
                <w:position w:val="1"/>
                <w:sz w:val="20"/>
                <w:szCs w:val="20"/>
              </w:rPr>
            </w:pPr>
          </w:p>
        </w:tc>
      </w:tr>
    </w:tbl>
    <w:p w14:paraId="1A9C2B19">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125A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04FDB227">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28EDAFDC">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451DA091">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7A2C00D0">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0BF97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141E2F3A">
            <w:pPr>
              <w:ind w:firstLine="420"/>
              <w:jc w:val="center"/>
              <w:rPr>
                <w:rFonts w:ascii="Arial"/>
                <w:sz w:val="21"/>
              </w:rPr>
            </w:pPr>
          </w:p>
        </w:tc>
        <w:tc>
          <w:tcPr>
            <w:tcW w:w="1301" w:type="pct"/>
            <w:vMerge w:val="continue"/>
            <w:tcBorders>
              <w:tl2br w:val="nil"/>
              <w:tr2bl w:val="nil"/>
            </w:tcBorders>
            <w:vAlign w:val="center"/>
          </w:tcPr>
          <w:p w14:paraId="5C609C39">
            <w:pPr>
              <w:ind w:firstLine="420"/>
              <w:jc w:val="center"/>
              <w:rPr>
                <w:rFonts w:ascii="Arial"/>
                <w:sz w:val="21"/>
              </w:rPr>
            </w:pPr>
          </w:p>
        </w:tc>
        <w:tc>
          <w:tcPr>
            <w:tcW w:w="1460" w:type="pct"/>
            <w:tcBorders>
              <w:tl2br w:val="nil"/>
              <w:tr2bl w:val="nil"/>
            </w:tcBorders>
            <w:vAlign w:val="center"/>
          </w:tcPr>
          <w:p w14:paraId="76EFA7D4">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4E3AC024">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22AB2073">
            <w:pPr>
              <w:spacing w:before="87" w:line="273" w:lineRule="exact"/>
              <w:ind w:firstLine="400"/>
              <w:jc w:val="center"/>
              <w:rPr>
                <w:rFonts w:ascii="黑体" w:hAnsi="黑体" w:eastAsia="黑体" w:cs="黑体"/>
                <w:position w:val="1"/>
                <w:sz w:val="20"/>
                <w:szCs w:val="20"/>
              </w:rPr>
            </w:pPr>
          </w:p>
        </w:tc>
      </w:tr>
      <w:tr w14:paraId="3F33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322" w:type="pct"/>
            <w:vMerge w:val="restart"/>
            <w:vAlign w:val="center"/>
          </w:tcPr>
          <w:p w14:paraId="23A788E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5.3</w:t>
            </w:r>
          </w:p>
          <w:p w14:paraId="66BC182F">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图书与信息化资源</w:t>
            </w:r>
          </w:p>
          <w:p w14:paraId="08FE596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（2分）</w:t>
            </w:r>
          </w:p>
        </w:tc>
        <w:tc>
          <w:tcPr>
            <w:tcW w:w="1301" w:type="pct"/>
            <w:vAlign w:val="center"/>
          </w:tcPr>
          <w:p w14:paraId="0561526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5.3.1图书资源建设情况（1分）</w:t>
            </w:r>
          </w:p>
        </w:tc>
        <w:tc>
          <w:tcPr>
            <w:tcW w:w="1460" w:type="pct"/>
            <w:vAlign w:val="center"/>
          </w:tcPr>
          <w:p w14:paraId="77EBD2A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有稳定的图书资料经费，图书管理规范，品种齐全，中外文期刊（文献数据库）充分满足教师日常教学、科研和学生学习需要，使用效果好。</w:t>
            </w:r>
          </w:p>
        </w:tc>
        <w:tc>
          <w:tcPr>
            <w:tcW w:w="1362" w:type="pct"/>
            <w:vAlign w:val="center"/>
          </w:tcPr>
          <w:p w14:paraId="25540AEB">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有图书资料经费，图书管理较规范，品种较齐全，中外文期刊（文献数据库）能够满足教师日常教学、科研和学生学习需要，使用效果较好。</w:t>
            </w:r>
          </w:p>
        </w:tc>
        <w:tc>
          <w:tcPr>
            <w:tcW w:w="555" w:type="pct"/>
            <w:tcBorders>
              <w:tl2br w:val="nil"/>
              <w:tr2bl w:val="nil"/>
            </w:tcBorders>
            <w:vAlign w:val="center"/>
          </w:tcPr>
          <w:p w14:paraId="1845577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25FD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bottom w:val="single" w:color="auto" w:sz="4" w:space="0"/>
            </w:tcBorders>
            <w:vAlign w:val="center"/>
          </w:tcPr>
          <w:p w14:paraId="6335DA4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tcBorders>
              <w:bottom w:val="single" w:color="auto" w:sz="4" w:space="0"/>
            </w:tcBorders>
            <w:vAlign w:val="center"/>
          </w:tcPr>
          <w:p w14:paraId="1CE9620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5.3.2课程网络资源建设情况（1分）</w:t>
            </w:r>
          </w:p>
        </w:tc>
        <w:tc>
          <w:tcPr>
            <w:tcW w:w="1460" w:type="pct"/>
            <w:tcBorders>
              <w:bottom w:val="single" w:color="auto" w:sz="4" w:space="0"/>
            </w:tcBorders>
            <w:vAlign w:val="center"/>
          </w:tcPr>
          <w:p w14:paraId="0122A3C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建有丰富的网络课程资源，向学生全面开放，使用效率高。</w:t>
            </w:r>
          </w:p>
        </w:tc>
        <w:tc>
          <w:tcPr>
            <w:tcW w:w="1362" w:type="pct"/>
            <w:tcBorders>
              <w:bottom w:val="single" w:color="auto" w:sz="4" w:space="0"/>
            </w:tcBorders>
            <w:vAlign w:val="center"/>
          </w:tcPr>
          <w:p w14:paraId="5F986C1D">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建有网络课程资源，向学生开放，使用效率较高。</w:t>
            </w:r>
          </w:p>
        </w:tc>
        <w:tc>
          <w:tcPr>
            <w:tcW w:w="555" w:type="pct"/>
            <w:tcBorders>
              <w:bottom w:val="single" w:color="auto" w:sz="4" w:space="0"/>
              <w:tl2br w:val="nil"/>
              <w:tr2bl w:val="nil"/>
            </w:tcBorders>
            <w:vAlign w:val="center"/>
          </w:tcPr>
          <w:p w14:paraId="13312117">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6A45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3" w:hRule="atLeast"/>
        </w:trPr>
        <w:tc>
          <w:tcPr>
            <w:tcW w:w="5000" w:type="pct"/>
            <w:gridSpan w:val="5"/>
            <w:tcBorders>
              <w:top w:val="single" w:color="auto" w:sz="4" w:space="0"/>
              <w:tl2br w:val="nil"/>
              <w:tr2bl w:val="nil"/>
            </w:tcBorders>
          </w:tcPr>
          <w:p w14:paraId="6745F4C2">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结合主要观测点，围绕二级指标图书与信息化资源进行写实性描述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5B0B8683">
            <w:pPr>
              <w:spacing w:before="87" w:line="273" w:lineRule="exact"/>
              <w:ind w:firstLine="400"/>
              <w:jc w:val="left"/>
              <w:rPr>
                <w:rFonts w:ascii="黑体" w:hAnsi="黑体" w:eastAsia="黑体" w:cs="黑体"/>
                <w:position w:val="1"/>
                <w:sz w:val="20"/>
                <w:szCs w:val="20"/>
              </w:rPr>
            </w:pPr>
          </w:p>
          <w:p w14:paraId="18AD38DE">
            <w:pPr>
              <w:spacing w:before="87" w:line="273" w:lineRule="exact"/>
              <w:ind w:firstLine="400"/>
              <w:jc w:val="center"/>
              <w:rPr>
                <w:rFonts w:ascii="黑体" w:hAnsi="黑体" w:eastAsia="黑体" w:cs="黑体"/>
                <w:position w:val="1"/>
                <w:sz w:val="20"/>
                <w:szCs w:val="20"/>
              </w:rPr>
            </w:pPr>
          </w:p>
        </w:tc>
      </w:tr>
    </w:tbl>
    <w:p w14:paraId="729B60AA">
      <w:pPr>
        <w:spacing w:line="240" w:lineRule="auto"/>
        <w:ind w:firstLine="0" w:firstLineChars="0"/>
        <w:rPr>
          <w:rFonts w:ascii="仿宋" w:hAnsi="仿宋" w:cs="仿宋"/>
          <w:b/>
          <w:sz w:val="28"/>
          <w:szCs w:val="28"/>
        </w:rPr>
      </w:pPr>
    </w:p>
    <w:tbl>
      <w:tblPr>
        <w:tblStyle w:val="12"/>
        <w:tblpPr w:leftFromText="180" w:rightFromText="180" w:vertAnchor="text" w:horzAnchor="page" w:tblpX="1789" w:tblpY="145"/>
        <w:tblOverlap w:val="never"/>
        <w:tblW w:w="53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68"/>
        <w:gridCol w:w="2304"/>
        <w:gridCol w:w="2585"/>
        <w:gridCol w:w="2412"/>
        <w:gridCol w:w="985"/>
      </w:tblGrid>
      <w:tr w14:paraId="4D3FB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1" w:type="pct"/>
            <w:vMerge w:val="restart"/>
            <w:tcBorders>
              <w:tl2br w:val="nil"/>
              <w:tr2bl w:val="nil"/>
            </w:tcBorders>
            <w:vAlign w:val="center"/>
          </w:tcPr>
          <w:p w14:paraId="017EBDF3">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331CDE07">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192CB324">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4" w:type="pct"/>
            <w:tcBorders>
              <w:tl2br w:val="nil"/>
              <w:tr2bl w:val="nil"/>
            </w:tcBorders>
            <w:vAlign w:val="center"/>
          </w:tcPr>
          <w:p w14:paraId="051D7DC8">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07D1C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1" w:type="pct"/>
            <w:vMerge w:val="continue"/>
            <w:tcBorders>
              <w:tl2br w:val="nil"/>
              <w:tr2bl w:val="nil"/>
            </w:tcBorders>
            <w:vAlign w:val="center"/>
          </w:tcPr>
          <w:p w14:paraId="08D699AD">
            <w:pPr>
              <w:ind w:firstLine="420"/>
              <w:jc w:val="center"/>
              <w:rPr>
                <w:rFonts w:ascii="Arial"/>
                <w:sz w:val="21"/>
              </w:rPr>
            </w:pPr>
          </w:p>
        </w:tc>
        <w:tc>
          <w:tcPr>
            <w:tcW w:w="1301" w:type="pct"/>
            <w:vMerge w:val="continue"/>
            <w:tcBorders>
              <w:tl2br w:val="nil"/>
              <w:tr2bl w:val="nil"/>
            </w:tcBorders>
            <w:vAlign w:val="center"/>
          </w:tcPr>
          <w:p w14:paraId="3C0F25D2">
            <w:pPr>
              <w:ind w:firstLine="420"/>
              <w:jc w:val="center"/>
              <w:rPr>
                <w:rFonts w:ascii="Arial"/>
                <w:sz w:val="21"/>
              </w:rPr>
            </w:pPr>
          </w:p>
        </w:tc>
        <w:tc>
          <w:tcPr>
            <w:tcW w:w="1460" w:type="pct"/>
            <w:tcBorders>
              <w:tl2br w:val="nil"/>
              <w:tr2bl w:val="nil"/>
            </w:tcBorders>
            <w:vAlign w:val="center"/>
          </w:tcPr>
          <w:p w14:paraId="2BE280F3">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3E9F251F">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4" w:type="pct"/>
            <w:tcBorders>
              <w:tl2br w:val="nil"/>
              <w:tr2bl w:val="nil"/>
            </w:tcBorders>
            <w:vAlign w:val="center"/>
          </w:tcPr>
          <w:p w14:paraId="1CFE316F">
            <w:pPr>
              <w:spacing w:before="87" w:line="273" w:lineRule="exact"/>
              <w:ind w:firstLine="400"/>
              <w:jc w:val="center"/>
              <w:rPr>
                <w:rFonts w:ascii="黑体" w:hAnsi="黑体" w:eastAsia="黑体" w:cs="黑体"/>
                <w:position w:val="1"/>
                <w:sz w:val="20"/>
                <w:szCs w:val="20"/>
              </w:rPr>
            </w:pPr>
          </w:p>
        </w:tc>
      </w:tr>
      <w:tr w14:paraId="2BBC4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321" w:type="pct"/>
            <w:vMerge w:val="restart"/>
            <w:vAlign w:val="center"/>
          </w:tcPr>
          <w:p w14:paraId="6EB14EA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5.4</w:t>
            </w:r>
          </w:p>
          <w:p w14:paraId="323FF19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经费投入</w:t>
            </w:r>
          </w:p>
          <w:p w14:paraId="59D61AE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（2分）</w:t>
            </w:r>
          </w:p>
        </w:tc>
        <w:tc>
          <w:tcPr>
            <w:tcW w:w="1301" w:type="pct"/>
            <w:vAlign w:val="center"/>
          </w:tcPr>
          <w:p w14:paraId="6DCD368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5.4.1各项经费投入与使用情况（1分）</w:t>
            </w:r>
          </w:p>
        </w:tc>
        <w:tc>
          <w:tcPr>
            <w:tcW w:w="1460" w:type="pct"/>
            <w:vAlign w:val="center"/>
          </w:tcPr>
          <w:p w14:paraId="160E8EDF">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专业教学运行经费、教学建设经费、实践教学经费等投入充足,充分满足教学需要;有制度和措施保证经费足额投入并逐年增长;经费使用充分满足专业培养需求。</w:t>
            </w:r>
          </w:p>
        </w:tc>
        <w:tc>
          <w:tcPr>
            <w:tcW w:w="1362" w:type="pct"/>
            <w:vAlign w:val="center"/>
          </w:tcPr>
          <w:p w14:paraId="2BBA895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专业教学运行经费、教学建设经费、实践教学经费等投入较充足,能够满足教学需要;有制度和措施保证经费足额投入;经费使用能够满足专业培养需求。</w:t>
            </w:r>
          </w:p>
        </w:tc>
        <w:tc>
          <w:tcPr>
            <w:tcW w:w="554" w:type="pct"/>
            <w:tcBorders>
              <w:tl2br w:val="nil"/>
              <w:tr2bl w:val="nil"/>
            </w:tcBorders>
            <w:vAlign w:val="center"/>
          </w:tcPr>
          <w:p w14:paraId="4DAF5AA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76FFB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1" w:type="pct"/>
            <w:vMerge w:val="continue"/>
            <w:vAlign w:val="center"/>
          </w:tcPr>
          <w:p w14:paraId="5820B31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398FD05C">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5.4.2专业经费自筹情况（1分）</w:t>
            </w:r>
          </w:p>
        </w:tc>
        <w:tc>
          <w:tcPr>
            <w:tcW w:w="1460" w:type="pct"/>
            <w:vAlign w:val="center"/>
          </w:tcPr>
          <w:p w14:paraId="09B34DF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具有自筹经费能力,且近年来持续增长,对教育教学具有显著贡献。</w:t>
            </w:r>
          </w:p>
        </w:tc>
        <w:tc>
          <w:tcPr>
            <w:tcW w:w="1362" w:type="pct"/>
            <w:vAlign w:val="center"/>
          </w:tcPr>
          <w:p w14:paraId="13DC8FFF">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具有一定自筹经费能力,对教育教学有一定贡献。</w:t>
            </w:r>
          </w:p>
        </w:tc>
        <w:tc>
          <w:tcPr>
            <w:tcW w:w="554" w:type="pct"/>
            <w:tcBorders>
              <w:tl2br w:val="nil"/>
              <w:tr2bl w:val="nil"/>
            </w:tcBorders>
            <w:vAlign w:val="center"/>
          </w:tcPr>
          <w:p w14:paraId="13A3D27A">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3F24D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1" w:hRule="atLeast"/>
        </w:trPr>
        <w:tc>
          <w:tcPr>
            <w:tcW w:w="5000" w:type="pct"/>
            <w:gridSpan w:val="5"/>
            <w:tcBorders>
              <w:tl2br w:val="nil"/>
              <w:tr2bl w:val="nil"/>
            </w:tcBorders>
          </w:tcPr>
          <w:p w14:paraId="386F6FC0">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结合主要观测点，围绕二级指标经费投入进行写实性描述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5319360D">
            <w:pPr>
              <w:spacing w:before="87" w:line="273" w:lineRule="exact"/>
              <w:ind w:firstLine="400"/>
              <w:jc w:val="center"/>
              <w:rPr>
                <w:rFonts w:ascii="黑体" w:hAnsi="黑体" w:eastAsia="黑体" w:cs="黑体"/>
                <w:position w:val="1"/>
                <w:sz w:val="20"/>
                <w:szCs w:val="20"/>
              </w:rPr>
            </w:pPr>
          </w:p>
        </w:tc>
      </w:tr>
    </w:tbl>
    <w:p w14:paraId="20F1D109">
      <w:pPr>
        <w:spacing w:line="240" w:lineRule="auto"/>
        <w:ind w:firstLine="281" w:firstLineChars="100"/>
        <w:rPr>
          <w:rFonts w:ascii="仿宋" w:hAnsi="仿宋" w:cs="仿宋"/>
          <w:b/>
          <w:sz w:val="28"/>
          <w:szCs w:val="28"/>
        </w:rPr>
      </w:pPr>
    </w:p>
    <w:p w14:paraId="4A94E407">
      <w:pPr>
        <w:spacing w:line="240" w:lineRule="auto"/>
        <w:ind w:firstLine="0" w:firstLineChars="0"/>
        <w:rPr>
          <w:rFonts w:ascii="仿宋" w:hAnsi="仿宋" w:cs="仿宋"/>
          <w:b/>
          <w:sz w:val="28"/>
          <w:szCs w:val="28"/>
        </w:rPr>
      </w:pPr>
      <w:r>
        <w:rPr>
          <w:rFonts w:hint="eastAsia" w:ascii="仿宋" w:hAnsi="仿宋" w:cs="仿宋"/>
          <w:b/>
          <w:sz w:val="28"/>
          <w:szCs w:val="28"/>
        </w:rPr>
        <w:t>（六）质量保障（</w:t>
      </w:r>
      <w:r>
        <w:rPr>
          <w:rFonts w:ascii="仿宋" w:hAnsi="仿宋" w:cs="仿宋"/>
          <w:b/>
          <w:sz w:val="28"/>
          <w:szCs w:val="28"/>
        </w:rPr>
        <w:t>20</w:t>
      </w:r>
      <w:r>
        <w:rPr>
          <w:rFonts w:hint="eastAsia" w:ascii="仿宋" w:hAnsi="仿宋" w:cs="仿宋"/>
          <w:b/>
          <w:sz w:val="28"/>
          <w:szCs w:val="28"/>
        </w:rPr>
        <w:t>分）</w:t>
      </w: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2EC9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1D650F5C">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1D7CE2DF">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170C9A21">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352C1257">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110E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619499A3">
            <w:pPr>
              <w:ind w:firstLine="420"/>
              <w:jc w:val="center"/>
              <w:rPr>
                <w:rFonts w:ascii="Arial"/>
                <w:sz w:val="21"/>
              </w:rPr>
            </w:pPr>
          </w:p>
        </w:tc>
        <w:tc>
          <w:tcPr>
            <w:tcW w:w="1301" w:type="pct"/>
            <w:vMerge w:val="continue"/>
            <w:tcBorders>
              <w:tl2br w:val="nil"/>
              <w:tr2bl w:val="nil"/>
            </w:tcBorders>
            <w:vAlign w:val="center"/>
          </w:tcPr>
          <w:p w14:paraId="53348995">
            <w:pPr>
              <w:ind w:firstLine="420"/>
              <w:jc w:val="center"/>
              <w:rPr>
                <w:rFonts w:ascii="Arial"/>
                <w:sz w:val="21"/>
              </w:rPr>
            </w:pPr>
          </w:p>
        </w:tc>
        <w:tc>
          <w:tcPr>
            <w:tcW w:w="1460" w:type="pct"/>
            <w:tcBorders>
              <w:tl2br w:val="nil"/>
              <w:tr2bl w:val="nil"/>
            </w:tcBorders>
            <w:vAlign w:val="center"/>
          </w:tcPr>
          <w:p w14:paraId="5EC0F5B2">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4149DB90">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03979E4F">
            <w:pPr>
              <w:spacing w:before="87" w:line="273" w:lineRule="exact"/>
              <w:ind w:firstLine="400"/>
              <w:jc w:val="center"/>
              <w:rPr>
                <w:rFonts w:ascii="黑体" w:hAnsi="黑体" w:eastAsia="黑体" w:cs="黑体"/>
                <w:position w:val="1"/>
                <w:sz w:val="20"/>
                <w:szCs w:val="20"/>
              </w:rPr>
            </w:pPr>
          </w:p>
        </w:tc>
      </w:tr>
      <w:tr w14:paraId="064C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322" w:type="pct"/>
            <w:vMerge w:val="restart"/>
            <w:vAlign w:val="center"/>
          </w:tcPr>
          <w:p w14:paraId="725F139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6.1</w:t>
            </w:r>
          </w:p>
          <w:p w14:paraId="18126A2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教学管理制度</w:t>
            </w:r>
          </w:p>
          <w:p w14:paraId="472BF8B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（6分）</w:t>
            </w:r>
          </w:p>
        </w:tc>
        <w:tc>
          <w:tcPr>
            <w:tcW w:w="1301" w:type="pct"/>
            <w:vAlign w:val="center"/>
          </w:tcPr>
          <w:p w14:paraId="48F73FB5">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6.1.1教育教学管理制度的建立与执行（2分）</w:t>
            </w:r>
          </w:p>
        </w:tc>
        <w:tc>
          <w:tcPr>
            <w:tcW w:w="1460" w:type="pct"/>
            <w:vAlign w:val="center"/>
          </w:tcPr>
          <w:p w14:paraId="4DB36CD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教育教学管理制度完备，专业执行过程具有创新性，效果明显。</w:t>
            </w:r>
          </w:p>
        </w:tc>
        <w:tc>
          <w:tcPr>
            <w:tcW w:w="1362" w:type="pct"/>
            <w:vAlign w:val="center"/>
          </w:tcPr>
          <w:p w14:paraId="4569855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教育教学管理制度基本完备，专业能够落实到位，效果良好。</w:t>
            </w:r>
          </w:p>
        </w:tc>
        <w:tc>
          <w:tcPr>
            <w:tcW w:w="555" w:type="pct"/>
            <w:tcBorders>
              <w:tl2br w:val="nil"/>
              <w:tr2bl w:val="nil"/>
            </w:tcBorders>
            <w:vAlign w:val="center"/>
          </w:tcPr>
          <w:p w14:paraId="4F28D0CB">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2F85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4981379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672159C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6.1.2教学环节质量标准建设情况（4分）</w:t>
            </w:r>
          </w:p>
        </w:tc>
        <w:tc>
          <w:tcPr>
            <w:tcW w:w="1460" w:type="pct"/>
            <w:vAlign w:val="center"/>
          </w:tcPr>
          <w:p w14:paraId="0D94DE71">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各主要教学环节（理论教学、实验、课程设计、实习实训、毕业设计（论文））及考核环节建有与“毕业要求”相关联的质量标准，科学合理、清晰明确。</w:t>
            </w:r>
          </w:p>
        </w:tc>
        <w:tc>
          <w:tcPr>
            <w:tcW w:w="1362" w:type="pct"/>
            <w:vAlign w:val="center"/>
          </w:tcPr>
          <w:p w14:paraId="5A83039F">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各主要教学环节（理论教学、实验、课程设计、实习实训、毕业设计（论文））及考核环节建有质量相关要求。</w:t>
            </w:r>
          </w:p>
        </w:tc>
        <w:tc>
          <w:tcPr>
            <w:tcW w:w="555" w:type="pct"/>
            <w:tcBorders>
              <w:tl2br w:val="nil"/>
              <w:tr2bl w:val="nil"/>
            </w:tcBorders>
            <w:vAlign w:val="center"/>
          </w:tcPr>
          <w:p w14:paraId="4C2D9C26">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5C49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4" w:hRule="atLeast"/>
        </w:trPr>
        <w:tc>
          <w:tcPr>
            <w:tcW w:w="5000" w:type="pct"/>
            <w:gridSpan w:val="5"/>
            <w:tcBorders>
              <w:tl2br w:val="nil"/>
              <w:tr2bl w:val="nil"/>
            </w:tcBorders>
          </w:tcPr>
          <w:p w14:paraId="04261C83">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结合主要观测点，围绕二级指标教学管理制度进行写实性描述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6DB0C4AC">
            <w:pPr>
              <w:spacing w:before="87" w:line="273" w:lineRule="exact"/>
              <w:ind w:firstLine="400"/>
              <w:jc w:val="left"/>
              <w:rPr>
                <w:rFonts w:ascii="黑体" w:hAnsi="黑体" w:eastAsia="黑体" w:cs="黑体"/>
                <w:position w:val="1"/>
                <w:sz w:val="20"/>
                <w:szCs w:val="20"/>
              </w:rPr>
            </w:pPr>
          </w:p>
          <w:p w14:paraId="7F6CD60D">
            <w:pPr>
              <w:ind w:firstLine="0" w:firstLineChars="0"/>
              <w:rPr>
                <w:rFonts w:ascii="黑体" w:hAnsi="黑体" w:eastAsia="黑体" w:cs="黑体"/>
                <w:sz w:val="20"/>
                <w:szCs w:val="20"/>
              </w:rPr>
            </w:pPr>
          </w:p>
          <w:p w14:paraId="3A80C01A">
            <w:pPr>
              <w:ind w:firstLine="400"/>
              <w:rPr>
                <w:rFonts w:ascii="黑体" w:hAnsi="黑体" w:eastAsia="黑体" w:cs="黑体"/>
                <w:sz w:val="20"/>
                <w:szCs w:val="20"/>
              </w:rPr>
            </w:pPr>
          </w:p>
        </w:tc>
      </w:tr>
    </w:tbl>
    <w:p w14:paraId="2643A39A">
      <w:pPr>
        <w:spacing w:line="240" w:lineRule="auto"/>
        <w:ind w:firstLine="0" w:firstLineChars="0"/>
        <w:rPr>
          <w:rFonts w:ascii="黑体" w:hAnsi="黑体" w:eastAsia="黑体" w:cs="黑体"/>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133D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76D271D7">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073DDDF6">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3AB26703">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74223F37">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42CB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406460EC">
            <w:pPr>
              <w:ind w:firstLine="420"/>
              <w:jc w:val="center"/>
              <w:rPr>
                <w:rFonts w:ascii="Arial"/>
                <w:sz w:val="21"/>
              </w:rPr>
            </w:pPr>
          </w:p>
        </w:tc>
        <w:tc>
          <w:tcPr>
            <w:tcW w:w="1301" w:type="pct"/>
            <w:vMerge w:val="continue"/>
            <w:tcBorders>
              <w:tl2br w:val="nil"/>
              <w:tr2bl w:val="nil"/>
            </w:tcBorders>
            <w:vAlign w:val="center"/>
          </w:tcPr>
          <w:p w14:paraId="73E107A7">
            <w:pPr>
              <w:ind w:firstLine="420"/>
              <w:jc w:val="center"/>
              <w:rPr>
                <w:rFonts w:ascii="Arial"/>
                <w:sz w:val="21"/>
              </w:rPr>
            </w:pPr>
          </w:p>
        </w:tc>
        <w:tc>
          <w:tcPr>
            <w:tcW w:w="1460" w:type="pct"/>
            <w:tcBorders>
              <w:tl2br w:val="nil"/>
              <w:tr2bl w:val="nil"/>
            </w:tcBorders>
            <w:vAlign w:val="center"/>
          </w:tcPr>
          <w:p w14:paraId="096E17A6">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7B213CCE">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12E4C475">
            <w:pPr>
              <w:spacing w:before="87" w:line="273" w:lineRule="exact"/>
              <w:ind w:firstLine="400"/>
              <w:jc w:val="center"/>
              <w:rPr>
                <w:rFonts w:ascii="黑体" w:hAnsi="黑体" w:eastAsia="黑体" w:cs="黑体"/>
                <w:position w:val="1"/>
                <w:sz w:val="20"/>
                <w:szCs w:val="20"/>
              </w:rPr>
            </w:pPr>
          </w:p>
        </w:tc>
      </w:tr>
      <w:tr w14:paraId="6732F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322" w:type="pct"/>
            <w:vMerge w:val="restart"/>
            <w:vAlign w:val="center"/>
          </w:tcPr>
          <w:p w14:paraId="3347D63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6.2</w:t>
            </w:r>
          </w:p>
          <w:p w14:paraId="092287D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质量监控与评价</w:t>
            </w:r>
          </w:p>
          <w:p w14:paraId="7C729AA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（6分）</w:t>
            </w:r>
          </w:p>
        </w:tc>
        <w:tc>
          <w:tcPr>
            <w:tcW w:w="1301" w:type="pct"/>
            <w:vAlign w:val="center"/>
          </w:tcPr>
          <w:p w14:paraId="1A17BB4E">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6.2.1教学质量监控情况（4分）</w:t>
            </w:r>
          </w:p>
        </w:tc>
        <w:tc>
          <w:tcPr>
            <w:tcW w:w="1460" w:type="pct"/>
            <w:vAlign w:val="center"/>
          </w:tcPr>
          <w:p w14:paraId="3D097D5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建有聚焦“评学”的质量监测、反馈、分析和改进的闭环质量监控机制，能够开展常态化质量评价并用于持续改进，反馈及时有效。</w:t>
            </w:r>
          </w:p>
        </w:tc>
        <w:tc>
          <w:tcPr>
            <w:tcW w:w="1362" w:type="pct"/>
            <w:vAlign w:val="center"/>
          </w:tcPr>
          <w:p w14:paraId="29EED4D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建有质量监测、反馈、分析和改进的闭环质量监控机制，定期开展质量监测并用于持续改进。</w:t>
            </w:r>
          </w:p>
        </w:tc>
        <w:tc>
          <w:tcPr>
            <w:tcW w:w="555" w:type="pct"/>
            <w:tcBorders>
              <w:tl2br w:val="nil"/>
              <w:tr2bl w:val="nil"/>
            </w:tcBorders>
            <w:vAlign w:val="center"/>
          </w:tcPr>
          <w:p w14:paraId="59FA3B30">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166D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24771C3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4D29DF04">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6.2.2评价机制建设与运行情况（2分）</w:t>
            </w:r>
          </w:p>
        </w:tc>
        <w:tc>
          <w:tcPr>
            <w:tcW w:w="1460" w:type="pct"/>
            <w:vAlign w:val="center"/>
          </w:tcPr>
          <w:p w14:paraId="1D0E75C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建有完善的自我评价、领导评价、督导评价、同行评价和学生评价等多方评价机制，专业落实到位，效果明显。</w:t>
            </w:r>
          </w:p>
        </w:tc>
        <w:tc>
          <w:tcPr>
            <w:tcW w:w="1362" w:type="pct"/>
            <w:vAlign w:val="center"/>
          </w:tcPr>
          <w:p w14:paraId="654B0453">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建有领导评价、督导评价、同行评价和学生评价等多方评价机制，专业落实到位，效果良好。</w:t>
            </w:r>
          </w:p>
        </w:tc>
        <w:tc>
          <w:tcPr>
            <w:tcW w:w="555" w:type="pct"/>
            <w:tcBorders>
              <w:tl2br w:val="nil"/>
              <w:tr2bl w:val="nil"/>
            </w:tcBorders>
            <w:vAlign w:val="center"/>
          </w:tcPr>
          <w:p w14:paraId="699C230B">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59FD2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5" w:hRule="atLeast"/>
        </w:trPr>
        <w:tc>
          <w:tcPr>
            <w:tcW w:w="5000" w:type="pct"/>
            <w:gridSpan w:val="5"/>
            <w:tcBorders>
              <w:tl2br w:val="nil"/>
              <w:tr2bl w:val="nil"/>
            </w:tcBorders>
          </w:tcPr>
          <w:p w14:paraId="70466539">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结合主要观测点，围绕二级指标质量监控与评价进行写实性描述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079F5187">
            <w:pPr>
              <w:spacing w:before="87" w:line="273" w:lineRule="exact"/>
              <w:ind w:firstLine="400"/>
              <w:jc w:val="left"/>
              <w:rPr>
                <w:rFonts w:ascii="黑体" w:hAnsi="黑体" w:eastAsia="黑体" w:cs="黑体"/>
                <w:position w:val="1"/>
                <w:sz w:val="20"/>
                <w:szCs w:val="20"/>
              </w:rPr>
            </w:pPr>
          </w:p>
          <w:p w14:paraId="30F7C1D8">
            <w:pPr>
              <w:ind w:firstLine="0" w:firstLineChars="0"/>
              <w:rPr>
                <w:rFonts w:ascii="黑体" w:hAnsi="黑体" w:eastAsia="黑体" w:cs="黑体"/>
                <w:sz w:val="20"/>
                <w:szCs w:val="20"/>
              </w:rPr>
            </w:pPr>
          </w:p>
          <w:p w14:paraId="21E2E1FD">
            <w:pPr>
              <w:ind w:firstLine="400"/>
              <w:rPr>
                <w:rFonts w:ascii="黑体" w:hAnsi="黑体" w:eastAsia="黑体" w:cs="黑体"/>
                <w:sz w:val="20"/>
                <w:szCs w:val="20"/>
              </w:rPr>
            </w:pPr>
          </w:p>
        </w:tc>
      </w:tr>
    </w:tbl>
    <w:p w14:paraId="7882BCD5">
      <w:pPr>
        <w:spacing w:line="240" w:lineRule="auto"/>
        <w:ind w:firstLine="281" w:firstLineChars="100"/>
        <w:rPr>
          <w:rFonts w:ascii="黑体" w:hAnsi="黑体" w:eastAsia="黑体" w:cs="黑体"/>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14A3A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6B5C868D">
            <w:pPr>
              <w:spacing w:line="229" w:lineRule="auto"/>
              <w:ind w:firstLine="0" w:firstLineChars="0"/>
              <w:jc w:val="center"/>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6823991F">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223CBA1F">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13581D44">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6833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17D3E592">
            <w:pPr>
              <w:ind w:firstLine="420"/>
              <w:jc w:val="center"/>
              <w:rPr>
                <w:rFonts w:ascii="Arial"/>
                <w:sz w:val="21"/>
              </w:rPr>
            </w:pPr>
          </w:p>
        </w:tc>
        <w:tc>
          <w:tcPr>
            <w:tcW w:w="1301" w:type="pct"/>
            <w:vMerge w:val="continue"/>
            <w:tcBorders>
              <w:tl2br w:val="nil"/>
              <w:tr2bl w:val="nil"/>
            </w:tcBorders>
            <w:vAlign w:val="center"/>
          </w:tcPr>
          <w:p w14:paraId="0BFD3B42">
            <w:pPr>
              <w:ind w:firstLine="420"/>
              <w:jc w:val="center"/>
              <w:rPr>
                <w:rFonts w:ascii="Arial"/>
                <w:sz w:val="21"/>
              </w:rPr>
            </w:pPr>
          </w:p>
        </w:tc>
        <w:tc>
          <w:tcPr>
            <w:tcW w:w="1460" w:type="pct"/>
            <w:tcBorders>
              <w:tl2br w:val="nil"/>
              <w:tr2bl w:val="nil"/>
            </w:tcBorders>
            <w:vAlign w:val="center"/>
          </w:tcPr>
          <w:p w14:paraId="2A52B2E6">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3A429817">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7A312922">
            <w:pPr>
              <w:spacing w:before="87" w:line="273" w:lineRule="exact"/>
              <w:ind w:firstLine="400"/>
              <w:jc w:val="center"/>
              <w:rPr>
                <w:rFonts w:ascii="黑体" w:hAnsi="黑体" w:eastAsia="黑体" w:cs="黑体"/>
                <w:position w:val="1"/>
                <w:sz w:val="20"/>
                <w:szCs w:val="20"/>
              </w:rPr>
            </w:pPr>
          </w:p>
        </w:tc>
      </w:tr>
      <w:tr w14:paraId="6C18A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322" w:type="pct"/>
            <w:vMerge w:val="restart"/>
            <w:vAlign w:val="center"/>
          </w:tcPr>
          <w:p w14:paraId="5E9BCC3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6.3</w:t>
            </w:r>
          </w:p>
          <w:p w14:paraId="4C747A42">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跟踪与改进</w:t>
            </w:r>
          </w:p>
          <w:p w14:paraId="33495D48">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（8分）</w:t>
            </w:r>
          </w:p>
        </w:tc>
        <w:tc>
          <w:tcPr>
            <w:tcW w:w="1301" w:type="pct"/>
            <w:vAlign w:val="center"/>
          </w:tcPr>
          <w:p w14:paraId="3DF02F8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6.3.1在校学生成长跟踪机制（4分）</w:t>
            </w:r>
          </w:p>
        </w:tc>
        <w:tc>
          <w:tcPr>
            <w:tcW w:w="1460" w:type="pct"/>
            <w:vAlign w:val="center"/>
          </w:tcPr>
          <w:p w14:paraId="5E6B8A54">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建有学生学习成长档案和综合评价体系，有学业监测和预警制度，定期开展学生满意度调查，学习过程建有跟踪、评估、预警和帮扶机制。</w:t>
            </w:r>
          </w:p>
        </w:tc>
        <w:tc>
          <w:tcPr>
            <w:tcW w:w="1362" w:type="pct"/>
            <w:vAlign w:val="center"/>
          </w:tcPr>
          <w:p w14:paraId="124158D7">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建有学生学习成长档案，对学生学习过程中的表现能够进行评估、预警。</w:t>
            </w:r>
          </w:p>
        </w:tc>
        <w:tc>
          <w:tcPr>
            <w:tcW w:w="555" w:type="pct"/>
            <w:tcBorders>
              <w:tl2br w:val="nil"/>
              <w:tr2bl w:val="nil"/>
            </w:tcBorders>
            <w:vAlign w:val="center"/>
          </w:tcPr>
          <w:p w14:paraId="50BA8A6A">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r>
      <w:tr w14:paraId="20B88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vAlign w:val="center"/>
          </w:tcPr>
          <w:p w14:paraId="2AAF1229">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p>
        </w:tc>
        <w:tc>
          <w:tcPr>
            <w:tcW w:w="1301" w:type="pct"/>
            <w:vAlign w:val="center"/>
          </w:tcPr>
          <w:p w14:paraId="24F7DFD1">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6.3.2毕业生跟踪反馈机制（4分）</w:t>
            </w:r>
          </w:p>
        </w:tc>
        <w:tc>
          <w:tcPr>
            <w:tcW w:w="1460" w:type="pct"/>
          </w:tcPr>
          <w:p w14:paraId="35CF316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建有毕业生跟踪、反馈、评价机制，定期开展毕业生和用人单位调查，基于专业人才培养质量评价进行持续改进，关注培养目标达成。</w:t>
            </w:r>
          </w:p>
        </w:tc>
        <w:tc>
          <w:tcPr>
            <w:tcW w:w="1362" w:type="pct"/>
          </w:tcPr>
          <w:p w14:paraId="3964A176">
            <w:pPr>
              <w:keepNext w:val="0"/>
              <w:keepLines w:val="0"/>
              <w:pageBreakBefore w:val="0"/>
              <w:widowControl w:val="0"/>
              <w:kinsoku/>
              <w:wordWrap/>
              <w:overflowPunct/>
              <w:topLinePunct w:val="0"/>
              <w:autoSpaceDE/>
              <w:autoSpaceDN/>
              <w:bidi w:val="0"/>
              <w:adjustRightInd/>
              <w:snapToGrid/>
              <w:spacing w:line="300" w:lineRule="exact"/>
              <w:ind w:left="60" w:right="40"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建有毕业生跟踪、反馈机制，能够开展毕业生和用人单位调查，对专业人才培养质量进行评价，并将结果用于改进培养质量。</w:t>
            </w:r>
          </w:p>
        </w:tc>
        <w:tc>
          <w:tcPr>
            <w:tcW w:w="555" w:type="pct"/>
            <w:tcBorders>
              <w:tl2br w:val="nil"/>
              <w:tr2bl w:val="nil"/>
            </w:tcBorders>
            <w:vAlign w:val="center"/>
          </w:tcPr>
          <w:p w14:paraId="3FEDCC9F">
            <w:pPr>
              <w:keepNext w:val="0"/>
              <w:keepLines w:val="0"/>
              <w:pageBreakBefore w:val="0"/>
              <w:widowControl w:val="0"/>
              <w:kinsoku/>
              <w:wordWrap/>
              <w:overflowPunct/>
              <w:topLinePunct w:val="0"/>
              <w:autoSpaceDE/>
              <w:autoSpaceDN/>
              <w:bidi w:val="0"/>
              <w:adjustRightInd/>
              <w:snapToGrid/>
              <w:spacing w:line="300" w:lineRule="exact"/>
              <w:ind w:left="63" w:right="40" w:firstLine="0" w:firstLineChars="0"/>
              <w:jc w:val="left"/>
              <w:textAlignment w:val="auto"/>
              <w:rPr>
                <w:rFonts w:ascii="宋体" w:hAnsi="宋体" w:eastAsia="宋体"/>
                <w:spacing w:val="-4"/>
                <w:sz w:val="18"/>
                <w:szCs w:val="18"/>
              </w:rPr>
            </w:pPr>
          </w:p>
        </w:tc>
      </w:tr>
      <w:tr w14:paraId="2CEA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1" w:hRule="atLeast"/>
        </w:trPr>
        <w:tc>
          <w:tcPr>
            <w:tcW w:w="5000" w:type="pct"/>
            <w:gridSpan w:val="5"/>
            <w:tcBorders>
              <w:tl2br w:val="nil"/>
              <w:tr2bl w:val="nil"/>
            </w:tcBorders>
          </w:tcPr>
          <w:p w14:paraId="6223C1D1">
            <w:pPr>
              <w:spacing w:line="240" w:lineRule="atLeast"/>
              <w:ind w:firstLine="400"/>
              <w:jc w:val="left"/>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结合主要观测点，围绕二级指标跟踪与改进进行写实性描述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4687E074">
            <w:pPr>
              <w:spacing w:before="87" w:line="273" w:lineRule="exact"/>
              <w:ind w:firstLine="400"/>
              <w:jc w:val="left"/>
              <w:rPr>
                <w:rFonts w:ascii="黑体" w:hAnsi="黑体" w:eastAsia="黑体" w:cs="黑体"/>
                <w:position w:val="1"/>
                <w:sz w:val="20"/>
                <w:szCs w:val="20"/>
              </w:rPr>
            </w:pPr>
          </w:p>
          <w:p w14:paraId="29ADFD35">
            <w:pPr>
              <w:ind w:firstLine="0" w:firstLineChars="0"/>
              <w:rPr>
                <w:rFonts w:ascii="黑体" w:hAnsi="黑体" w:eastAsia="黑体" w:cs="黑体"/>
                <w:sz w:val="20"/>
                <w:szCs w:val="20"/>
              </w:rPr>
            </w:pPr>
          </w:p>
          <w:p w14:paraId="18499020">
            <w:pPr>
              <w:ind w:firstLine="400"/>
              <w:rPr>
                <w:rFonts w:ascii="黑体" w:hAnsi="黑体" w:eastAsia="黑体" w:cs="黑体"/>
                <w:sz w:val="20"/>
                <w:szCs w:val="20"/>
              </w:rPr>
            </w:pPr>
          </w:p>
        </w:tc>
      </w:tr>
    </w:tbl>
    <w:p w14:paraId="05B6206E">
      <w:pPr>
        <w:spacing w:line="240" w:lineRule="auto"/>
        <w:ind w:firstLine="281" w:firstLineChars="100"/>
        <w:rPr>
          <w:rFonts w:hint="eastAsia" w:ascii="仿宋" w:hAnsi="仿宋" w:cs="仿宋"/>
          <w:b/>
          <w:sz w:val="28"/>
          <w:szCs w:val="28"/>
        </w:rPr>
      </w:pPr>
    </w:p>
    <w:p w14:paraId="0D9A6633">
      <w:pPr>
        <w:spacing w:line="240" w:lineRule="auto"/>
        <w:ind w:firstLine="281" w:firstLineChars="100"/>
        <w:rPr>
          <w:rFonts w:hint="eastAsia" w:ascii="仿宋" w:hAnsi="仿宋" w:cs="仿宋"/>
          <w:b/>
          <w:sz w:val="28"/>
          <w:szCs w:val="28"/>
        </w:rPr>
      </w:pPr>
    </w:p>
    <w:p w14:paraId="1ED003C7">
      <w:pPr>
        <w:spacing w:line="240" w:lineRule="auto"/>
        <w:ind w:firstLine="281" w:firstLineChars="100"/>
        <w:rPr>
          <w:rFonts w:hint="eastAsia" w:ascii="仿宋" w:hAnsi="仿宋" w:cs="仿宋"/>
          <w:b/>
          <w:sz w:val="28"/>
          <w:szCs w:val="28"/>
        </w:rPr>
      </w:pPr>
    </w:p>
    <w:p w14:paraId="72765F2C">
      <w:pPr>
        <w:spacing w:line="240" w:lineRule="auto"/>
        <w:ind w:left="0" w:leftChars="0" w:firstLine="0" w:firstLineChars="0"/>
        <w:rPr>
          <w:rFonts w:hint="eastAsia" w:ascii="仿宋" w:hAnsi="仿宋" w:cs="仿宋"/>
          <w:b/>
          <w:sz w:val="28"/>
          <w:szCs w:val="28"/>
        </w:rPr>
      </w:pPr>
    </w:p>
    <w:p w14:paraId="1A6DE986">
      <w:pPr>
        <w:spacing w:line="240" w:lineRule="auto"/>
        <w:ind w:firstLine="281" w:firstLineChars="100"/>
        <w:rPr>
          <w:rFonts w:ascii="仿宋" w:hAnsi="仿宋" w:cs="仿宋"/>
          <w:b/>
          <w:sz w:val="28"/>
          <w:szCs w:val="28"/>
        </w:rPr>
      </w:pPr>
      <w:r>
        <w:rPr>
          <w:rFonts w:hint="eastAsia" w:ascii="仿宋" w:hAnsi="仿宋" w:cs="仿宋"/>
          <w:b/>
          <w:sz w:val="28"/>
          <w:szCs w:val="28"/>
        </w:rPr>
        <w:t>（七）生源及人才培养质量（</w:t>
      </w:r>
      <w:r>
        <w:rPr>
          <w:rFonts w:ascii="仿宋" w:hAnsi="仿宋" w:cs="仿宋"/>
          <w:b/>
          <w:sz w:val="28"/>
          <w:szCs w:val="28"/>
        </w:rPr>
        <w:t>12</w:t>
      </w:r>
      <w:r>
        <w:rPr>
          <w:rFonts w:hint="eastAsia" w:ascii="仿宋" w:hAnsi="仿宋" w:cs="仿宋"/>
          <w:b/>
          <w:sz w:val="28"/>
          <w:szCs w:val="28"/>
        </w:rPr>
        <w:t>分）</w:t>
      </w: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7B58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3C25C198">
            <w:pPr>
              <w:spacing w:line="229" w:lineRule="auto"/>
              <w:ind w:firstLine="0" w:firstLineChars="0"/>
              <w:jc w:val="center"/>
              <w:rPr>
                <w:rFonts w:ascii="黑体" w:hAnsi="黑体" w:eastAsia="黑体" w:cs="黑体"/>
                <w:sz w:val="20"/>
                <w:szCs w:val="20"/>
              </w:rPr>
            </w:pPr>
            <w:bookmarkStart w:id="11" w:name="_Hlk108771892"/>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16ED7845">
            <w:pPr>
              <w:spacing w:line="231" w:lineRule="auto"/>
              <w:ind w:firstLine="0" w:firstLineChars="0"/>
              <w:jc w:val="center"/>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019FD74D">
            <w:pPr>
              <w:spacing w:before="92" w:line="229" w:lineRule="auto"/>
              <w:ind w:firstLine="432"/>
              <w:jc w:val="center"/>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40393745">
            <w:pPr>
              <w:spacing w:before="92" w:line="229" w:lineRule="auto"/>
              <w:ind w:firstLine="0" w:firstLineChars="0"/>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14526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6E456F11">
            <w:pPr>
              <w:ind w:firstLine="420"/>
              <w:jc w:val="center"/>
              <w:rPr>
                <w:rFonts w:ascii="Arial"/>
                <w:sz w:val="21"/>
              </w:rPr>
            </w:pPr>
          </w:p>
        </w:tc>
        <w:tc>
          <w:tcPr>
            <w:tcW w:w="1301" w:type="pct"/>
            <w:vMerge w:val="continue"/>
            <w:tcBorders>
              <w:tl2br w:val="nil"/>
              <w:tr2bl w:val="nil"/>
            </w:tcBorders>
            <w:vAlign w:val="center"/>
          </w:tcPr>
          <w:p w14:paraId="42703459">
            <w:pPr>
              <w:ind w:firstLine="420"/>
              <w:jc w:val="center"/>
              <w:rPr>
                <w:rFonts w:ascii="Arial"/>
                <w:sz w:val="21"/>
              </w:rPr>
            </w:pPr>
          </w:p>
        </w:tc>
        <w:tc>
          <w:tcPr>
            <w:tcW w:w="1460" w:type="pct"/>
            <w:tcBorders>
              <w:tl2br w:val="nil"/>
              <w:tr2bl w:val="nil"/>
            </w:tcBorders>
            <w:vAlign w:val="center"/>
          </w:tcPr>
          <w:p w14:paraId="1FEE823A">
            <w:pPr>
              <w:spacing w:before="120" w:line="193" w:lineRule="auto"/>
              <w:ind w:firstLine="404"/>
              <w:jc w:val="center"/>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6D512C10">
            <w:pPr>
              <w:spacing w:before="87" w:line="273" w:lineRule="exact"/>
              <w:ind w:firstLine="400"/>
              <w:jc w:val="center"/>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16616DD1">
            <w:pPr>
              <w:spacing w:before="87" w:line="273" w:lineRule="exact"/>
              <w:ind w:firstLine="400"/>
              <w:jc w:val="center"/>
              <w:rPr>
                <w:rFonts w:ascii="黑体" w:hAnsi="黑体" w:eastAsia="黑体" w:cs="黑体"/>
                <w:position w:val="1"/>
                <w:sz w:val="20"/>
                <w:szCs w:val="20"/>
              </w:rPr>
            </w:pPr>
          </w:p>
        </w:tc>
      </w:tr>
      <w:tr w14:paraId="6DBF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322" w:type="pct"/>
            <w:vMerge w:val="restart"/>
            <w:vAlign w:val="center"/>
          </w:tcPr>
          <w:p w14:paraId="7AC013A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7.1</w:t>
            </w:r>
          </w:p>
          <w:p w14:paraId="7FFCF757">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生源及招生情况</w:t>
            </w:r>
          </w:p>
          <w:p w14:paraId="2AB4C0BF">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（3分）</w:t>
            </w:r>
          </w:p>
        </w:tc>
        <w:tc>
          <w:tcPr>
            <w:tcW w:w="1301" w:type="pct"/>
            <w:vAlign w:val="center"/>
          </w:tcPr>
          <w:p w14:paraId="5ACFDCEB">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7.1.1吸引优秀生源的制度和措施情况（1分）</w:t>
            </w:r>
          </w:p>
        </w:tc>
        <w:tc>
          <w:tcPr>
            <w:tcW w:w="1460" w:type="pct"/>
            <w:vAlign w:val="center"/>
          </w:tcPr>
          <w:p w14:paraId="54203AC2">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建有完善的吸引优秀生源的制度，措施有效。</w:t>
            </w:r>
          </w:p>
        </w:tc>
        <w:tc>
          <w:tcPr>
            <w:tcW w:w="1362" w:type="pct"/>
            <w:vAlign w:val="center"/>
          </w:tcPr>
          <w:p w14:paraId="4C539DC9">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建有吸引优秀生源的制度，措施较有效。</w:t>
            </w:r>
          </w:p>
        </w:tc>
        <w:tc>
          <w:tcPr>
            <w:tcW w:w="555" w:type="pct"/>
            <w:tcBorders>
              <w:tl2br w:val="nil"/>
              <w:tr2bl w:val="nil"/>
            </w:tcBorders>
            <w:vAlign w:val="center"/>
          </w:tcPr>
          <w:p w14:paraId="1BA5CCFD">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r>
      <w:tr w14:paraId="12D6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22" w:type="pct"/>
            <w:vMerge w:val="continue"/>
            <w:vAlign w:val="center"/>
          </w:tcPr>
          <w:p w14:paraId="06ABDA61">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c>
          <w:tcPr>
            <w:tcW w:w="1301" w:type="pct"/>
            <w:vAlign w:val="center"/>
          </w:tcPr>
          <w:p w14:paraId="3A241377">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7.1.2招生录取情况（2分）</w:t>
            </w:r>
          </w:p>
        </w:tc>
        <w:tc>
          <w:tcPr>
            <w:tcW w:w="1460" w:type="pct"/>
            <w:vAlign w:val="center"/>
          </w:tcPr>
          <w:p w14:paraId="70F55112">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近三年国家统一高考录取的学生入学平均分数与全省同类专业相比，招生位次位列前10%。</w:t>
            </w:r>
          </w:p>
        </w:tc>
        <w:tc>
          <w:tcPr>
            <w:tcW w:w="1362" w:type="pct"/>
            <w:vAlign w:val="center"/>
          </w:tcPr>
          <w:p w14:paraId="0CE026C9">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近三年国家统一高考录取的学生入学平均分数与全省同类专业相比，招生位次不低于前50%。</w:t>
            </w:r>
          </w:p>
        </w:tc>
        <w:tc>
          <w:tcPr>
            <w:tcW w:w="555" w:type="pct"/>
            <w:tcBorders>
              <w:tl2br w:val="nil"/>
              <w:tr2bl w:val="nil"/>
            </w:tcBorders>
            <w:vAlign w:val="center"/>
          </w:tcPr>
          <w:p w14:paraId="55DAC28F">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4DE39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5" w:hRule="atLeast"/>
        </w:trPr>
        <w:tc>
          <w:tcPr>
            <w:tcW w:w="5000" w:type="pct"/>
            <w:gridSpan w:val="5"/>
            <w:tcBorders>
              <w:tl2br w:val="nil"/>
              <w:tr2bl w:val="nil"/>
            </w:tcBorders>
          </w:tcPr>
          <w:p w14:paraId="17F0F146">
            <w:pPr>
              <w:keepNext w:val="0"/>
              <w:keepLines w:val="0"/>
              <w:pageBreakBefore w:val="0"/>
              <w:widowControl w:val="0"/>
              <w:kinsoku/>
              <w:wordWrap/>
              <w:overflowPunct/>
              <w:topLinePunct w:val="0"/>
              <w:autoSpaceDE/>
              <w:autoSpaceDN/>
              <w:bidi w:val="0"/>
              <w:adjustRightInd/>
              <w:snapToGrid/>
              <w:spacing w:line="300" w:lineRule="exact"/>
              <w:ind w:firstLine="400"/>
              <w:jc w:val="left"/>
              <w:textAlignment w:val="auto"/>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结合主要观测点，围绕二级指标生源与招生情况进行写实性描述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67C30057">
            <w:pPr>
              <w:keepNext w:val="0"/>
              <w:keepLines w:val="0"/>
              <w:pageBreakBefore w:val="0"/>
              <w:widowControl w:val="0"/>
              <w:kinsoku/>
              <w:wordWrap/>
              <w:overflowPunct/>
              <w:topLinePunct w:val="0"/>
              <w:autoSpaceDE/>
              <w:autoSpaceDN/>
              <w:bidi w:val="0"/>
              <w:adjustRightInd/>
              <w:snapToGrid/>
              <w:spacing w:line="300" w:lineRule="exact"/>
              <w:ind w:firstLine="400"/>
              <w:jc w:val="left"/>
              <w:textAlignment w:val="auto"/>
              <w:rPr>
                <w:rFonts w:ascii="黑体" w:hAnsi="黑体" w:eastAsia="黑体" w:cs="黑体"/>
                <w:position w:val="1"/>
                <w:sz w:val="20"/>
                <w:szCs w:val="20"/>
              </w:rPr>
            </w:pPr>
          </w:p>
          <w:p w14:paraId="624EBBF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hAnsi="黑体" w:eastAsia="黑体" w:cs="黑体"/>
                <w:sz w:val="20"/>
                <w:szCs w:val="20"/>
              </w:rPr>
            </w:pPr>
          </w:p>
          <w:p w14:paraId="51FCCD0D">
            <w:pPr>
              <w:keepNext w:val="0"/>
              <w:keepLines w:val="0"/>
              <w:pageBreakBefore w:val="0"/>
              <w:widowControl w:val="0"/>
              <w:kinsoku/>
              <w:wordWrap/>
              <w:overflowPunct/>
              <w:topLinePunct w:val="0"/>
              <w:autoSpaceDE/>
              <w:autoSpaceDN/>
              <w:bidi w:val="0"/>
              <w:adjustRightInd/>
              <w:snapToGrid/>
              <w:spacing w:line="300" w:lineRule="exact"/>
              <w:ind w:firstLine="400"/>
              <w:textAlignment w:val="auto"/>
              <w:rPr>
                <w:rFonts w:ascii="黑体" w:hAnsi="黑体" w:eastAsia="黑体" w:cs="黑体"/>
                <w:sz w:val="20"/>
                <w:szCs w:val="20"/>
              </w:rPr>
            </w:pPr>
          </w:p>
        </w:tc>
      </w:tr>
      <w:bookmarkEnd w:id="11"/>
    </w:tbl>
    <w:p w14:paraId="3C09A531">
      <w:pPr>
        <w:keepNext w:val="0"/>
        <w:keepLines w:val="0"/>
        <w:pageBreakBefore w:val="0"/>
        <w:widowControl w:val="0"/>
        <w:kinsoku/>
        <w:wordWrap/>
        <w:overflowPunct/>
        <w:topLinePunct w:val="0"/>
        <w:autoSpaceDE/>
        <w:autoSpaceDN/>
        <w:bidi w:val="0"/>
        <w:adjustRightInd/>
        <w:snapToGrid/>
        <w:spacing w:line="300" w:lineRule="exact"/>
        <w:ind w:firstLine="281" w:firstLineChars="100"/>
        <w:textAlignment w:val="auto"/>
        <w:rPr>
          <w:rFonts w:ascii="黑体" w:hAnsi="黑体" w:eastAsia="黑体" w:cs="黑体"/>
          <w:b/>
          <w:sz w:val="28"/>
          <w:szCs w:val="28"/>
        </w:rPr>
      </w:pPr>
    </w:p>
    <w:p w14:paraId="19819832">
      <w:pPr>
        <w:keepNext w:val="0"/>
        <w:keepLines w:val="0"/>
        <w:pageBreakBefore w:val="0"/>
        <w:widowControl w:val="0"/>
        <w:kinsoku/>
        <w:wordWrap/>
        <w:overflowPunct/>
        <w:topLinePunct w:val="0"/>
        <w:autoSpaceDE/>
        <w:autoSpaceDN/>
        <w:bidi w:val="0"/>
        <w:adjustRightInd/>
        <w:snapToGrid/>
        <w:spacing w:line="300" w:lineRule="exact"/>
        <w:ind w:firstLine="281" w:firstLineChars="100"/>
        <w:textAlignment w:val="auto"/>
        <w:rPr>
          <w:rFonts w:ascii="黑体" w:hAnsi="黑体" w:eastAsia="黑体" w:cs="黑体"/>
          <w:b/>
          <w:sz w:val="28"/>
          <w:szCs w:val="28"/>
        </w:rPr>
      </w:pPr>
    </w:p>
    <w:p w14:paraId="3B5D419E">
      <w:pPr>
        <w:keepNext w:val="0"/>
        <w:keepLines w:val="0"/>
        <w:pageBreakBefore w:val="0"/>
        <w:widowControl w:val="0"/>
        <w:kinsoku/>
        <w:wordWrap/>
        <w:overflowPunct/>
        <w:topLinePunct w:val="0"/>
        <w:autoSpaceDE/>
        <w:autoSpaceDN/>
        <w:bidi w:val="0"/>
        <w:adjustRightInd/>
        <w:snapToGrid/>
        <w:spacing w:line="300" w:lineRule="exact"/>
        <w:ind w:firstLine="281" w:firstLineChars="100"/>
        <w:textAlignment w:val="auto"/>
        <w:rPr>
          <w:rFonts w:ascii="黑体" w:hAnsi="黑体" w:eastAsia="黑体" w:cs="黑体"/>
          <w:b/>
          <w:sz w:val="28"/>
          <w:szCs w:val="28"/>
        </w:rPr>
      </w:pPr>
    </w:p>
    <w:p w14:paraId="758F9F2A">
      <w:pPr>
        <w:pStyle w:val="2"/>
        <w:rPr>
          <w:rFonts w:ascii="黑体" w:hAnsi="黑体" w:eastAsia="黑体" w:cs="黑体"/>
          <w:b/>
          <w:sz w:val="28"/>
          <w:szCs w:val="28"/>
        </w:rPr>
      </w:pPr>
    </w:p>
    <w:p w14:paraId="710F1C69">
      <w:pPr>
        <w:pStyle w:val="2"/>
        <w:ind w:left="0" w:leftChars="0" w:firstLine="0" w:firstLineChars="0"/>
        <w:rPr>
          <w:rFonts w:ascii="黑体" w:hAnsi="黑体" w:eastAsia="黑体" w:cs="黑体"/>
          <w:b/>
          <w:sz w:val="28"/>
          <w:szCs w:val="28"/>
        </w:rPr>
      </w:pPr>
    </w:p>
    <w:p w14:paraId="773BF095">
      <w:pPr>
        <w:pStyle w:val="2"/>
        <w:ind w:left="0" w:leftChars="0" w:firstLine="0" w:firstLineChars="0"/>
        <w:rPr>
          <w:rFonts w:ascii="黑体" w:hAnsi="黑体" w:eastAsia="黑体" w:cs="黑体"/>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55C4D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11A324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50D70F5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3D1519AF">
            <w:pPr>
              <w:keepNext w:val="0"/>
              <w:keepLines w:val="0"/>
              <w:pageBreakBefore w:val="0"/>
              <w:widowControl w:val="0"/>
              <w:kinsoku/>
              <w:wordWrap/>
              <w:overflowPunct/>
              <w:topLinePunct w:val="0"/>
              <w:autoSpaceDE/>
              <w:autoSpaceDN/>
              <w:bidi w:val="0"/>
              <w:adjustRightInd/>
              <w:snapToGrid/>
              <w:spacing w:line="300" w:lineRule="exact"/>
              <w:ind w:firstLine="432"/>
              <w:jc w:val="center"/>
              <w:textAlignment w:val="auto"/>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7F83C20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1FBB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08AB04A2">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Arial"/>
                <w:sz w:val="21"/>
              </w:rPr>
            </w:pPr>
          </w:p>
        </w:tc>
        <w:tc>
          <w:tcPr>
            <w:tcW w:w="1301" w:type="pct"/>
            <w:vMerge w:val="continue"/>
            <w:tcBorders>
              <w:tl2br w:val="nil"/>
              <w:tr2bl w:val="nil"/>
            </w:tcBorders>
            <w:vAlign w:val="center"/>
          </w:tcPr>
          <w:p w14:paraId="601A2E8D">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Arial"/>
                <w:sz w:val="21"/>
              </w:rPr>
            </w:pPr>
          </w:p>
        </w:tc>
        <w:tc>
          <w:tcPr>
            <w:tcW w:w="1460" w:type="pct"/>
            <w:tcBorders>
              <w:tl2br w:val="nil"/>
              <w:tr2bl w:val="nil"/>
            </w:tcBorders>
            <w:vAlign w:val="center"/>
          </w:tcPr>
          <w:p w14:paraId="57F240BF">
            <w:pPr>
              <w:keepNext w:val="0"/>
              <w:keepLines w:val="0"/>
              <w:pageBreakBefore w:val="0"/>
              <w:widowControl w:val="0"/>
              <w:kinsoku/>
              <w:wordWrap/>
              <w:overflowPunct/>
              <w:topLinePunct w:val="0"/>
              <w:autoSpaceDE/>
              <w:autoSpaceDN/>
              <w:bidi w:val="0"/>
              <w:adjustRightInd/>
              <w:snapToGrid/>
              <w:spacing w:line="300" w:lineRule="exact"/>
              <w:ind w:firstLine="404"/>
              <w:jc w:val="center"/>
              <w:textAlignment w:val="auto"/>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40D0CC02">
            <w:pPr>
              <w:keepNext w:val="0"/>
              <w:keepLines w:val="0"/>
              <w:pageBreakBefore w:val="0"/>
              <w:widowControl w:val="0"/>
              <w:kinsoku/>
              <w:wordWrap/>
              <w:overflowPunct/>
              <w:topLinePunct w:val="0"/>
              <w:autoSpaceDE/>
              <w:autoSpaceDN/>
              <w:bidi w:val="0"/>
              <w:adjustRightInd/>
              <w:snapToGrid/>
              <w:spacing w:line="300" w:lineRule="exact"/>
              <w:ind w:firstLine="400"/>
              <w:jc w:val="center"/>
              <w:textAlignment w:val="auto"/>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309ECCCF">
            <w:pPr>
              <w:keepNext w:val="0"/>
              <w:keepLines w:val="0"/>
              <w:pageBreakBefore w:val="0"/>
              <w:widowControl w:val="0"/>
              <w:kinsoku/>
              <w:wordWrap/>
              <w:overflowPunct/>
              <w:topLinePunct w:val="0"/>
              <w:autoSpaceDE/>
              <w:autoSpaceDN/>
              <w:bidi w:val="0"/>
              <w:adjustRightInd/>
              <w:snapToGrid/>
              <w:spacing w:line="300" w:lineRule="exact"/>
              <w:ind w:firstLine="400"/>
              <w:jc w:val="center"/>
              <w:textAlignment w:val="auto"/>
              <w:rPr>
                <w:rFonts w:ascii="黑体" w:hAnsi="黑体" w:eastAsia="黑体" w:cs="黑体"/>
                <w:position w:val="1"/>
                <w:sz w:val="20"/>
                <w:szCs w:val="20"/>
              </w:rPr>
            </w:pPr>
          </w:p>
        </w:tc>
      </w:tr>
      <w:tr w14:paraId="3DC08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22" w:type="pct"/>
            <w:vMerge w:val="restart"/>
            <w:vAlign w:val="center"/>
          </w:tcPr>
          <w:p w14:paraId="0D8F3833">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7.2</w:t>
            </w:r>
          </w:p>
          <w:p w14:paraId="66A8A1BC">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学科竞赛与实践创新</w:t>
            </w:r>
          </w:p>
          <w:p w14:paraId="5A5B9438">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（5分）</w:t>
            </w:r>
          </w:p>
        </w:tc>
        <w:tc>
          <w:tcPr>
            <w:tcW w:w="1301" w:type="pct"/>
            <w:vAlign w:val="center"/>
          </w:tcPr>
          <w:p w14:paraId="616D6CC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7.2.1学业指导制度和执行效果（1分）</w:t>
            </w:r>
          </w:p>
        </w:tc>
        <w:tc>
          <w:tcPr>
            <w:tcW w:w="1460" w:type="pct"/>
            <w:vAlign w:val="center"/>
          </w:tcPr>
          <w:p w14:paraId="79F0A57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建有完备的学业指导制度，执行效果明显。</w:t>
            </w:r>
          </w:p>
        </w:tc>
        <w:tc>
          <w:tcPr>
            <w:tcW w:w="1362" w:type="pct"/>
            <w:vAlign w:val="center"/>
          </w:tcPr>
          <w:p w14:paraId="58796C4E">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建有学业指导制度，执行效果较明显。</w:t>
            </w:r>
          </w:p>
        </w:tc>
        <w:tc>
          <w:tcPr>
            <w:tcW w:w="555" w:type="pct"/>
            <w:tcBorders>
              <w:tl2br w:val="nil"/>
              <w:tr2bl w:val="nil"/>
            </w:tcBorders>
            <w:vAlign w:val="center"/>
          </w:tcPr>
          <w:p w14:paraId="0F17C0F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r>
      <w:tr w14:paraId="7862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322" w:type="pct"/>
            <w:vMerge w:val="continue"/>
            <w:vAlign w:val="center"/>
          </w:tcPr>
          <w:p w14:paraId="5E737DAD">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c>
          <w:tcPr>
            <w:tcW w:w="1301" w:type="pct"/>
            <w:vAlign w:val="center"/>
          </w:tcPr>
          <w:p w14:paraId="6CBCE960">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7.2.2学生参与各类课外科技活动情况（2分）</w:t>
            </w:r>
          </w:p>
        </w:tc>
        <w:tc>
          <w:tcPr>
            <w:tcW w:w="1460" w:type="pct"/>
            <w:vAlign w:val="center"/>
          </w:tcPr>
          <w:p w14:paraId="739A070A">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学生参与各类学科竞赛、创新创业项目、科研项目比例高，表现突出，创新精神和实践能力提升明显。</w:t>
            </w:r>
          </w:p>
        </w:tc>
        <w:tc>
          <w:tcPr>
            <w:tcW w:w="1362" w:type="pct"/>
            <w:vAlign w:val="center"/>
          </w:tcPr>
          <w:p w14:paraId="2B1A8342">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学生参与各类学科竞赛、创新创业项目、科研项目比例较高，创新精神和实践能力有提高。</w:t>
            </w:r>
          </w:p>
        </w:tc>
        <w:tc>
          <w:tcPr>
            <w:tcW w:w="555" w:type="pct"/>
            <w:tcBorders>
              <w:tl2br w:val="nil"/>
              <w:tr2bl w:val="nil"/>
            </w:tcBorders>
            <w:vAlign w:val="center"/>
          </w:tcPr>
          <w:p w14:paraId="010FD662">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524C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322" w:type="pct"/>
            <w:vMerge w:val="continue"/>
            <w:vAlign w:val="center"/>
          </w:tcPr>
          <w:p w14:paraId="2C5544CF">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c>
          <w:tcPr>
            <w:tcW w:w="1301" w:type="pct"/>
            <w:vAlign w:val="center"/>
          </w:tcPr>
          <w:p w14:paraId="48F4BD48">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7.2.3学生发表论文、授权专利等情况（2分）</w:t>
            </w:r>
          </w:p>
        </w:tc>
        <w:tc>
          <w:tcPr>
            <w:tcW w:w="1460" w:type="pct"/>
            <w:vAlign w:val="center"/>
          </w:tcPr>
          <w:p w14:paraId="25003454">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学生在发表科技论文、作品或取得专利、软件著作权授权方面，成果丰富。</w:t>
            </w:r>
          </w:p>
        </w:tc>
        <w:tc>
          <w:tcPr>
            <w:tcW w:w="1362" w:type="pct"/>
            <w:vAlign w:val="center"/>
          </w:tcPr>
          <w:p w14:paraId="491F6044">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学生在发表科技论文、作品或取得专利、软件著作权授权方面，取得一定成果。</w:t>
            </w:r>
          </w:p>
        </w:tc>
        <w:tc>
          <w:tcPr>
            <w:tcW w:w="555" w:type="pct"/>
            <w:tcBorders>
              <w:tl2br w:val="nil"/>
              <w:tr2bl w:val="nil"/>
            </w:tcBorders>
            <w:vAlign w:val="center"/>
          </w:tcPr>
          <w:p w14:paraId="4E78866D">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7478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9" w:hRule="atLeast"/>
        </w:trPr>
        <w:tc>
          <w:tcPr>
            <w:tcW w:w="5000" w:type="pct"/>
            <w:gridSpan w:val="5"/>
            <w:tcBorders>
              <w:tl2br w:val="nil"/>
              <w:tr2bl w:val="nil"/>
            </w:tcBorders>
          </w:tcPr>
          <w:p w14:paraId="33C4AC77">
            <w:pPr>
              <w:keepNext w:val="0"/>
              <w:keepLines w:val="0"/>
              <w:pageBreakBefore w:val="0"/>
              <w:widowControl w:val="0"/>
              <w:kinsoku/>
              <w:wordWrap/>
              <w:overflowPunct/>
              <w:topLinePunct w:val="0"/>
              <w:autoSpaceDE/>
              <w:autoSpaceDN/>
              <w:bidi w:val="0"/>
              <w:adjustRightInd/>
              <w:snapToGrid/>
              <w:spacing w:line="300" w:lineRule="exact"/>
              <w:ind w:firstLine="400"/>
              <w:jc w:val="left"/>
              <w:textAlignment w:val="auto"/>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结合主要观测点，围绕二级指标学科竞赛与实践创新进行写实性描述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43D0FABC">
            <w:pPr>
              <w:keepNext w:val="0"/>
              <w:keepLines w:val="0"/>
              <w:pageBreakBefore w:val="0"/>
              <w:widowControl w:val="0"/>
              <w:kinsoku/>
              <w:wordWrap/>
              <w:overflowPunct/>
              <w:topLinePunct w:val="0"/>
              <w:autoSpaceDE/>
              <w:autoSpaceDN/>
              <w:bidi w:val="0"/>
              <w:adjustRightInd/>
              <w:snapToGrid/>
              <w:spacing w:line="300" w:lineRule="exact"/>
              <w:ind w:firstLine="400"/>
              <w:jc w:val="left"/>
              <w:textAlignment w:val="auto"/>
              <w:rPr>
                <w:rFonts w:ascii="黑体" w:hAnsi="黑体" w:eastAsia="黑体" w:cs="黑体"/>
                <w:position w:val="1"/>
                <w:sz w:val="20"/>
                <w:szCs w:val="20"/>
              </w:rPr>
            </w:pPr>
          </w:p>
          <w:p w14:paraId="4F46FFC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hAnsi="黑体" w:eastAsia="黑体" w:cs="黑体"/>
                <w:sz w:val="20"/>
                <w:szCs w:val="20"/>
              </w:rPr>
            </w:pPr>
          </w:p>
          <w:p w14:paraId="5E5237CF">
            <w:pPr>
              <w:keepNext w:val="0"/>
              <w:keepLines w:val="0"/>
              <w:pageBreakBefore w:val="0"/>
              <w:widowControl w:val="0"/>
              <w:kinsoku/>
              <w:wordWrap/>
              <w:overflowPunct/>
              <w:topLinePunct w:val="0"/>
              <w:autoSpaceDE/>
              <w:autoSpaceDN/>
              <w:bidi w:val="0"/>
              <w:adjustRightInd/>
              <w:snapToGrid/>
              <w:spacing w:line="300" w:lineRule="exact"/>
              <w:ind w:firstLine="400"/>
              <w:textAlignment w:val="auto"/>
              <w:rPr>
                <w:rFonts w:ascii="黑体" w:hAnsi="黑体" w:eastAsia="黑体" w:cs="黑体"/>
                <w:sz w:val="20"/>
                <w:szCs w:val="20"/>
              </w:rPr>
            </w:pPr>
          </w:p>
        </w:tc>
      </w:tr>
    </w:tbl>
    <w:p w14:paraId="4581D54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hAnsi="黑体" w:eastAsia="黑体" w:cs="黑体"/>
          <w:b/>
          <w:sz w:val="28"/>
          <w:szCs w:val="28"/>
        </w:rPr>
      </w:pPr>
    </w:p>
    <w:tbl>
      <w:tblPr>
        <w:tblStyle w:val="12"/>
        <w:tblpPr w:leftFromText="180" w:rightFromText="180" w:vertAnchor="text" w:horzAnchor="page" w:tblpX="1789" w:tblpY="145"/>
        <w:tblOverlap w:val="never"/>
        <w:tblW w:w="53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0"/>
        <w:gridCol w:w="2303"/>
        <w:gridCol w:w="2584"/>
        <w:gridCol w:w="2410"/>
        <w:gridCol w:w="982"/>
      </w:tblGrid>
      <w:tr w14:paraId="3C79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22" w:type="pct"/>
            <w:vMerge w:val="restart"/>
            <w:tcBorders>
              <w:tl2br w:val="nil"/>
              <w:tr2bl w:val="nil"/>
            </w:tcBorders>
            <w:vAlign w:val="center"/>
          </w:tcPr>
          <w:p w14:paraId="4C5CA2F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hAnsi="黑体" w:eastAsia="黑体" w:cs="黑体"/>
                <w:sz w:val="20"/>
                <w:szCs w:val="20"/>
              </w:rPr>
            </w:pPr>
            <w:r>
              <w:rPr>
                <w:rFonts w:ascii="黑体" w:hAnsi="黑体" w:eastAsia="黑体" w:cs="黑体"/>
                <w:spacing w:val="8"/>
                <w:sz w:val="20"/>
                <w:szCs w:val="20"/>
              </w:rPr>
              <w:t>二</w:t>
            </w:r>
            <w:r>
              <w:rPr>
                <w:rFonts w:ascii="黑体" w:hAnsi="黑体" w:eastAsia="黑体" w:cs="黑体"/>
                <w:spacing w:val="6"/>
                <w:sz w:val="20"/>
                <w:szCs w:val="20"/>
              </w:rPr>
              <w:t>级指标</w:t>
            </w:r>
          </w:p>
        </w:tc>
        <w:tc>
          <w:tcPr>
            <w:tcW w:w="1301" w:type="pct"/>
            <w:vMerge w:val="restart"/>
            <w:tcBorders>
              <w:tl2br w:val="nil"/>
              <w:tr2bl w:val="nil"/>
            </w:tcBorders>
            <w:vAlign w:val="center"/>
          </w:tcPr>
          <w:p w14:paraId="01CF25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黑体" w:hAnsi="黑体" w:eastAsia="黑体" w:cs="黑体"/>
                <w:sz w:val="20"/>
                <w:szCs w:val="20"/>
              </w:rPr>
            </w:pPr>
            <w:r>
              <w:rPr>
                <w:rFonts w:ascii="黑体" w:hAnsi="黑体" w:eastAsia="黑体" w:cs="黑体"/>
                <w:spacing w:val="9"/>
                <w:sz w:val="20"/>
                <w:szCs w:val="20"/>
              </w:rPr>
              <w:t>主</w:t>
            </w:r>
            <w:r>
              <w:rPr>
                <w:rFonts w:ascii="黑体" w:hAnsi="黑体" w:eastAsia="黑体" w:cs="黑体"/>
                <w:spacing w:val="7"/>
                <w:sz w:val="20"/>
                <w:szCs w:val="20"/>
              </w:rPr>
              <w:t>要观测点</w:t>
            </w:r>
          </w:p>
        </w:tc>
        <w:tc>
          <w:tcPr>
            <w:tcW w:w="2822" w:type="pct"/>
            <w:gridSpan w:val="2"/>
            <w:tcBorders>
              <w:tl2br w:val="nil"/>
              <w:tr2bl w:val="nil"/>
            </w:tcBorders>
            <w:vAlign w:val="center"/>
          </w:tcPr>
          <w:p w14:paraId="48840CD4">
            <w:pPr>
              <w:keepNext w:val="0"/>
              <w:keepLines w:val="0"/>
              <w:pageBreakBefore w:val="0"/>
              <w:widowControl w:val="0"/>
              <w:kinsoku/>
              <w:wordWrap/>
              <w:overflowPunct/>
              <w:topLinePunct w:val="0"/>
              <w:autoSpaceDE/>
              <w:autoSpaceDN/>
              <w:bidi w:val="0"/>
              <w:adjustRightInd/>
              <w:snapToGrid/>
              <w:spacing w:line="300" w:lineRule="exact"/>
              <w:ind w:firstLine="432"/>
              <w:jc w:val="center"/>
              <w:textAlignment w:val="auto"/>
              <w:rPr>
                <w:rFonts w:ascii="黑体" w:hAnsi="黑体" w:eastAsia="黑体" w:cs="黑体"/>
                <w:sz w:val="20"/>
                <w:szCs w:val="20"/>
              </w:rPr>
            </w:pPr>
            <w:r>
              <w:rPr>
                <w:rFonts w:ascii="黑体" w:hAnsi="黑体" w:eastAsia="黑体" w:cs="黑体"/>
                <w:spacing w:val="8"/>
                <w:sz w:val="20"/>
                <w:szCs w:val="20"/>
              </w:rPr>
              <w:t>等</w:t>
            </w:r>
            <w:r>
              <w:rPr>
                <w:rFonts w:ascii="黑体" w:hAnsi="黑体" w:eastAsia="黑体" w:cs="黑体"/>
                <w:spacing w:val="6"/>
                <w:sz w:val="20"/>
                <w:szCs w:val="20"/>
              </w:rPr>
              <w:t xml:space="preserve">  级  标  准</w:t>
            </w:r>
          </w:p>
        </w:tc>
        <w:tc>
          <w:tcPr>
            <w:tcW w:w="555" w:type="pct"/>
            <w:tcBorders>
              <w:tl2br w:val="nil"/>
              <w:tr2bl w:val="nil"/>
            </w:tcBorders>
            <w:vAlign w:val="center"/>
          </w:tcPr>
          <w:p w14:paraId="7544C36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hAnsi="黑体" w:eastAsia="黑体" w:cs="黑体"/>
                <w:spacing w:val="8"/>
                <w:sz w:val="20"/>
                <w:szCs w:val="20"/>
              </w:rPr>
            </w:pPr>
            <w:r>
              <w:rPr>
                <w:rFonts w:hint="eastAsia" w:ascii="黑体" w:hAnsi="黑体" w:eastAsia="黑体" w:cs="黑体"/>
                <w:spacing w:val="8"/>
                <w:sz w:val="20"/>
                <w:szCs w:val="20"/>
              </w:rPr>
              <w:t>自评得分</w:t>
            </w:r>
          </w:p>
        </w:tc>
      </w:tr>
      <w:tr w14:paraId="28FF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22" w:type="pct"/>
            <w:vMerge w:val="continue"/>
            <w:tcBorders>
              <w:tl2br w:val="nil"/>
              <w:tr2bl w:val="nil"/>
            </w:tcBorders>
            <w:vAlign w:val="center"/>
          </w:tcPr>
          <w:p w14:paraId="24B83D24">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Arial"/>
                <w:sz w:val="21"/>
              </w:rPr>
            </w:pPr>
          </w:p>
        </w:tc>
        <w:tc>
          <w:tcPr>
            <w:tcW w:w="1301" w:type="pct"/>
            <w:vMerge w:val="continue"/>
            <w:tcBorders>
              <w:tl2br w:val="nil"/>
              <w:tr2bl w:val="nil"/>
            </w:tcBorders>
            <w:vAlign w:val="center"/>
          </w:tcPr>
          <w:p w14:paraId="2117AB21">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Arial"/>
                <w:sz w:val="21"/>
              </w:rPr>
            </w:pPr>
          </w:p>
        </w:tc>
        <w:tc>
          <w:tcPr>
            <w:tcW w:w="1460" w:type="pct"/>
            <w:tcBorders>
              <w:tl2br w:val="nil"/>
              <w:tr2bl w:val="nil"/>
            </w:tcBorders>
            <w:vAlign w:val="center"/>
          </w:tcPr>
          <w:p w14:paraId="0907D3C9">
            <w:pPr>
              <w:keepNext w:val="0"/>
              <w:keepLines w:val="0"/>
              <w:pageBreakBefore w:val="0"/>
              <w:widowControl w:val="0"/>
              <w:kinsoku/>
              <w:wordWrap/>
              <w:overflowPunct/>
              <w:topLinePunct w:val="0"/>
              <w:autoSpaceDE/>
              <w:autoSpaceDN/>
              <w:bidi w:val="0"/>
              <w:adjustRightInd/>
              <w:snapToGrid/>
              <w:spacing w:line="300" w:lineRule="exact"/>
              <w:ind w:firstLine="404"/>
              <w:jc w:val="center"/>
              <w:textAlignment w:val="auto"/>
              <w:rPr>
                <w:rFonts w:ascii="黑体" w:hAnsi="黑体" w:eastAsia="黑体" w:cs="黑体"/>
                <w:sz w:val="20"/>
                <w:szCs w:val="20"/>
              </w:rPr>
            </w:pPr>
            <w:r>
              <w:rPr>
                <w:rFonts w:ascii="黑体" w:hAnsi="黑体" w:eastAsia="黑体" w:cs="黑体"/>
                <w:spacing w:val="1"/>
                <w:sz w:val="20"/>
                <w:szCs w:val="20"/>
              </w:rPr>
              <w:t>A</w:t>
            </w:r>
          </w:p>
        </w:tc>
        <w:tc>
          <w:tcPr>
            <w:tcW w:w="1362" w:type="pct"/>
            <w:tcBorders>
              <w:tl2br w:val="nil"/>
              <w:tr2bl w:val="nil"/>
            </w:tcBorders>
            <w:vAlign w:val="center"/>
          </w:tcPr>
          <w:p w14:paraId="49E1BF8C">
            <w:pPr>
              <w:keepNext w:val="0"/>
              <w:keepLines w:val="0"/>
              <w:pageBreakBefore w:val="0"/>
              <w:widowControl w:val="0"/>
              <w:kinsoku/>
              <w:wordWrap/>
              <w:overflowPunct/>
              <w:topLinePunct w:val="0"/>
              <w:autoSpaceDE/>
              <w:autoSpaceDN/>
              <w:bidi w:val="0"/>
              <w:adjustRightInd/>
              <w:snapToGrid/>
              <w:spacing w:line="300" w:lineRule="exact"/>
              <w:ind w:firstLine="400"/>
              <w:jc w:val="center"/>
              <w:textAlignment w:val="auto"/>
              <w:rPr>
                <w:rFonts w:ascii="黑体" w:hAnsi="黑体" w:eastAsia="黑体" w:cs="黑体"/>
                <w:sz w:val="20"/>
                <w:szCs w:val="20"/>
              </w:rPr>
            </w:pPr>
            <w:r>
              <w:rPr>
                <w:rFonts w:hint="eastAsia" w:ascii="黑体" w:hAnsi="黑体" w:eastAsia="黑体" w:cs="黑体"/>
                <w:position w:val="1"/>
                <w:sz w:val="20"/>
                <w:szCs w:val="20"/>
              </w:rPr>
              <w:t>C</w:t>
            </w:r>
          </w:p>
        </w:tc>
        <w:tc>
          <w:tcPr>
            <w:tcW w:w="555" w:type="pct"/>
            <w:tcBorders>
              <w:tl2br w:val="nil"/>
              <w:tr2bl w:val="nil"/>
            </w:tcBorders>
            <w:vAlign w:val="center"/>
          </w:tcPr>
          <w:p w14:paraId="34B1D90D">
            <w:pPr>
              <w:keepNext w:val="0"/>
              <w:keepLines w:val="0"/>
              <w:pageBreakBefore w:val="0"/>
              <w:widowControl w:val="0"/>
              <w:kinsoku/>
              <w:wordWrap/>
              <w:overflowPunct/>
              <w:topLinePunct w:val="0"/>
              <w:autoSpaceDE/>
              <w:autoSpaceDN/>
              <w:bidi w:val="0"/>
              <w:adjustRightInd/>
              <w:snapToGrid/>
              <w:spacing w:line="300" w:lineRule="exact"/>
              <w:ind w:firstLine="400"/>
              <w:jc w:val="center"/>
              <w:textAlignment w:val="auto"/>
              <w:rPr>
                <w:rFonts w:ascii="黑体" w:hAnsi="黑体" w:eastAsia="黑体" w:cs="黑体"/>
                <w:position w:val="1"/>
                <w:sz w:val="20"/>
                <w:szCs w:val="20"/>
              </w:rPr>
            </w:pPr>
          </w:p>
        </w:tc>
      </w:tr>
      <w:tr w14:paraId="5CA0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322" w:type="pct"/>
            <w:vMerge w:val="restart"/>
            <w:vAlign w:val="center"/>
          </w:tcPr>
          <w:p w14:paraId="2209F35E">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7.3</w:t>
            </w:r>
          </w:p>
          <w:p w14:paraId="2EA7F566">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就业升学与社会评价</w:t>
            </w:r>
          </w:p>
          <w:p w14:paraId="50E81029">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（4分）</w:t>
            </w:r>
          </w:p>
        </w:tc>
        <w:tc>
          <w:tcPr>
            <w:tcW w:w="1301" w:type="pct"/>
            <w:vAlign w:val="center"/>
          </w:tcPr>
          <w:p w14:paraId="1A7D1BDE">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7.3.1毕业生就业率和境内外升学率（2分）</w:t>
            </w:r>
          </w:p>
        </w:tc>
        <w:tc>
          <w:tcPr>
            <w:tcW w:w="1460" w:type="pct"/>
            <w:vAlign w:val="center"/>
          </w:tcPr>
          <w:p w14:paraId="2C6538AA">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就业指导工作措施得当，毕业生就业质量好，近三年当年就业率、境内外升学率高；与全省同类专业相比，应届毕业生就业率排名前10%。</w:t>
            </w:r>
          </w:p>
        </w:tc>
        <w:tc>
          <w:tcPr>
            <w:tcW w:w="1362" w:type="pct"/>
            <w:vAlign w:val="center"/>
          </w:tcPr>
          <w:p w14:paraId="1120C701">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就业指导工作有措施，毕业生就业质量较好，近三年当年就业率、境内外升学率较高；与全省同类专业相比，应届毕业生就业率排名不低于前50%。</w:t>
            </w:r>
          </w:p>
        </w:tc>
        <w:tc>
          <w:tcPr>
            <w:tcW w:w="555" w:type="pct"/>
            <w:tcBorders>
              <w:tl2br w:val="nil"/>
              <w:tr2bl w:val="nil"/>
            </w:tcBorders>
            <w:vAlign w:val="center"/>
          </w:tcPr>
          <w:p w14:paraId="4CC65C9D">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r>
      <w:tr w14:paraId="7004B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trPr>
        <w:tc>
          <w:tcPr>
            <w:tcW w:w="322" w:type="pct"/>
            <w:vMerge w:val="continue"/>
            <w:vAlign w:val="center"/>
          </w:tcPr>
          <w:p w14:paraId="0539B4DB">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p>
        </w:tc>
        <w:tc>
          <w:tcPr>
            <w:tcW w:w="1301" w:type="pct"/>
            <w:vAlign w:val="center"/>
          </w:tcPr>
          <w:p w14:paraId="63727EDB">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7.3.2毕业生的行业认可度和社会整体评价（2分）</w:t>
            </w:r>
          </w:p>
        </w:tc>
        <w:tc>
          <w:tcPr>
            <w:tcW w:w="1460" w:type="pct"/>
            <w:vAlign w:val="center"/>
          </w:tcPr>
          <w:p w14:paraId="22FE50E7">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用人单位对毕业生的敬业精神、工作态度和业务能力等方面反映好，满意度高；毕业生行业认可度和社会整体评价高，有杰出校友典型事例。</w:t>
            </w:r>
          </w:p>
        </w:tc>
        <w:tc>
          <w:tcPr>
            <w:tcW w:w="1362" w:type="pct"/>
            <w:vAlign w:val="center"/>
          </w:tcPr>
          <w:p w14:paraId="456AC008">
            <w:pPr>
              <w:keepNext w:val="0"/>
              <w:keepLines w:val="0"/>
              <w:pageBreakBefore w:val="0"/>
              <w:widowControl w:val="0"/>
              <w:kinsoku/>
              <w:wordWrap/>
              <w:overflowPunct/>
              <w:topLinePunct w:val="0"/>
              <w:autoSpaceDE/>
              <w:autoSpaceDN/>
              <w:bidi w:val="0"/>
              <w:adjustRightInd/>
              <w:snapToGrid/>
              <w:spacing w:line="300" w:lineRule="exact"/>
              <w:ind w:left="60" w:right="41" w:firstLine="0" w:firstLineChars="0"/>
              <w:jc w:val="left"/>
              <w:textAlignment w:val="auto"/>
              <w:rPr>
                <w:rFonts w:ascii="宋体" w:hAnsi="宋体" w:eastAsia="宋体"/>
                <w:spacing w:val="-4"/>
                <w:sz w:val="18"/>
                <w:szCs w:val="18"/>
              </w:rPr>
            </w:pPr>
            <w:r>
              <w:rPr>
                <w:rFonts w:hint="eastAsia" w:ascii="宋体" w:hAnsi="宋体" w:eastAsia="宋体"/>
                <w:spacing w:val="-4"/>
                <w:sz w:val="18"/>
                <w:szCs w:val="18"/>
              </w:rPr>
              <w:t>用人单位对毕业生的敬业精神、工作态度和业务能力等方面反映较好，满意度较高；毕业生行业认可度和社会整体评价较高。</w:t>
            </w:r>
          </w:p>
        </w:tc>
        <w:tc>
          <w:tcPr>
            <w:tcW w:w="555" w:type="pct"/>
            <w:tcBorders>
              <w:tl2br w:val="nil"/>
              <w:tr2bl w:val="nil"/>
            </w:tcBorders>
            <w:vAlign w:val="center"/>
          </w:tcPr>
          <w:p w14:paraId="7B9D567D">
            <w:pPr>
              <w:keepNext w:val="0"/>
              <w:keepLines w:val="0"/>
              <w:pageBreakBefore w:val="0"/>
              <w:widowControl w:val="0"/>
              <w:kinsoku/>
              <w:wordWrap/>
              <w:overflowPunct/>
              <w:topLinePunct w:val="0"/>
              <w:autoSpaceDE/>
              <w:autoSpaceDN/>
              <w:bidi w:val="0"/>
              <w:adjustRightInd/>
              <w:snapToGrid/>
              <w:spacing w:line="300" w:lineRule="exact"/>
              <w:ind w:left="63" w:right="41" w:firstLine="0" w:firstLineChars="0"/>
              <w:jc w:val="left"/>
              <w:textAlignment w:val="auto"/>
              <w:rPr>
                <w:rFonts w:ascii="宋体" w:hAnsi="宋体" w:eastAsia="宋体"/>
                <w:spacing w:val="-4"/>
                <w:sz w:val="18"/>
                <w:szCs w:val="18"/>
              </w:rPr>
            </w:pPr>
          </w:p>
        </w:tc>
      </w:tr>
      <w:tr w14:paraId="526A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8" w:hRule="atLeast"/>
        </w:trPr>
        <w:tc>
          <w:tcPr>
            <w:tcW w:w="5000" w:type="pct"/>
            <w:gridSpan w:val="5"/>
            <w:tcBorders>
              <w:tl2br w:val="nil"/>
              <w:tr2bl w:val="nil"/>
            </w:tcBorders>
          </w:tcPr>
          <w:p w14:paraId="38C04D08">
            <w:pPr>
              <w:keepNext w:val="0"/>
              <w:keepLines w:val="0"/>
              <w:pageBreakBefore w:val="0"/>
              <w:widowControl w:val="0"/>
              <w:kinsoku/>
              <w:wordWrap/>
              <w:overflowPunct/>
              <w:topLinePunct w:val="0"/>
              <w:autoSpaceDE/>
              <w:autoSpaceDN/>
              <w:bidi w:val="0"/>
              <w:adjustRightInd/>
              <w:snapToGrid/>
              <w:spacing w:line="300" w:lineRule="exact"/>
              <w:ind w:firstLine="400"/>
              <w:jc w:val="left"/>
              <w:textAlignment w:val="auto"/>
              <w:rPr>
                <w:rFonts w:ascii="黑体" w:hAnsi="黑体" w:eastAsia="黑体" w:cs="黑体"/>
                <w:position w:val="1"/>
                <w:sz w:val="20"/>
                <w:szCs w:val="20"/>
              </w:rPr>
            </w:pPr>
            <w:r>
              <w:rPr>
                <w:rFonts w:hint="eastAsia" w:ascii="黑体" w:hAnsi="黑体" w:eastAsia="黑体" w:cs="黑体"/>
                <w:position w:val="1"/>
                <w:sz w:val="20"/>
                <w:szCs w:val="20"/>
              </w:rPr>
              <w:t>自评描述：</w:t>
            </w:r>
            <w:r>
              <w:rPr>
                <w:rFonts w:hint="eastAsia" w:ascii="黑体" w:hAnsi="黑体" w:eastAsia="黑体" w:cs="黑体"/>
                <w:position w:val="1"/>
                <w:sz w:val="16"/>
                <w:szCs w:val="16"/>
              </w:rPr>
              <w:t>（</w:t>
            </w:r>
            <w:r>
              <w:rPr>
                <w:rFonts w:hint="eastAsia" w:ascii="仿宋" w:hAnsi="仿宋" w:cs="Times New Roman"/>
                <w:bCs/>
                <w:color w:val="FF0000"/>
                <w:sz w:val="22"/>
                <w:szCs w:val="22"/>
              </w:rPr>
              <w:t>结合主要观测点，围绕二级指标就业升学与社会评价进行写实性描述</w:t>
            </w:r>
            <w:r>
              <w:rPr>
                <w:rFonts w:hint="eastAsia" w:ascii="仿宋" w:hAnsi="仿宋" w:cs="Times New Roman"/>
                <w:bCs/>
                <w:sz w:val="22"/>
                <w:szCs w:val="22"/>
              </w:rPr>
              <w:t>，阐述须含主要举措和成效</w:t>
            </w:r>
            <w:r>
              <w:rPr>
                <w:rFonts w:hint="eastAsia" w:ascii="黑体" w:hAnsi="黑体" w:eastAsia="黑体" w:cs="黑体"/>
                <w:position w:val="1"/>
                <w:sz w:val="16"/>
                <w:szCs w:val="16"/>
              </w:rPr>
              <w:t>）</w:t>
            </w:r>
          </w:p>
          <w:p w14:paraId="07ABC29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黑体" w:hAnsi="黑体" w:eastAsia="黑体" w:cs="黑体"/>
                <w:sz w:val="20"/>
                <w:szCs w:val="20"/>
              </w:rPr>
            </w:pPr>
          </w:p>
          <w:p w14:paraId="681DEE2A">
            <w:pPr>
              <w:keepNext w:val="0"/>
              <w:keepLines w:val="0"/>
              <w:pageBreakBefore w:val="0"/>
              <w:widowControl w:val="0"/>
              <w:kinsoku/>
              <w:wordWrap/>
              <w:overflowPunct/>
              <w:topLinePunct w:val="0"/>
              <w:autoSpaceDE/>
              <w:autoSpaceDN/>
              <w:bidi w:val="0"/>
              <w:adjustRightInd/>
              <w:snapToGrid/>
              <w:spacing w:line="300" w:lineRule="exact"/>
              <w:ind w:firstLine="400"/>
              <w:textAlignment w:val="auto"/>
              <w:rPr>
                <w:rFonts w:ascii="黑体" w:hAnsi="黑体" w:eastAsia="黑体" w:cs="黑体"/>
                <w:sz w:val="20"/>
                <w:szCs w:val="20"/>
              </w:rPr>
            </w:pPr>
          </w:p>
        </w:tc>
      </w:tr>
    </w:tbl>
    <w:p w14:paraId="37808313">
      <w:pPr>
        <w:spacing w:line="240" w:lineRule="auto"/>
        <w:ind w:left="0" w:leftChars="0" w:firstLine="0" w:firstLineChars="0"/>
        <w:rPr>
          <w:rFonts w:hint="eastAsia" w:ascii="黑体" w:hAnsi="黑体" w:eastAsia="黑体" w:cs="黑体"/>
          <w:bCs/>
          <w:sz w:val="28"/>
          <w:szCs w:val="28"/>
        </w:rPr>
      </w:pPr>
    </w:p>
    <w:p w14:paraId="1BEFA818">
      <w:pPr>
        <w:spacing w:line="240" w:lineRule="auto"/>
        <w:ind w:firstLine="280" w:firstLineChars="100"/>
        <w:rPr>
          <w:rFonts w:ascii="黑体" w:hAnsi="黑体" w:eastAsia="黑体" w:cs="黑体"/>
          <w:bCs/>
          <w:sz w:val="28"/>
          <w:szCs w:val="28"/>
        </w:rPr>
      </w:pPr>
      <w:r>
        <w:rPr>
          <w:rFonts w:hint="eastAsia" w:ascii="黑体" w:hAnsi="黑体" w:eastAsia="黑体" w:cs="黑体"/>
          <w:bCs/>
          <w:sz w:val="28"/>
          <w:szCs w:val="28"/>
        </w:rPr>
        <w:t>三、专业存在问题及分析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94B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9" w:hRule="atLeast"/>
        </w:trPr>
        <w:tc>
          <w:tcPr>
            <w:tcW w:w="8528" w:type="dxa"/>
          </w:tcPr>
          <w:p w14:paraId="4F743E50">
            <w:pPr>
              <w:widowControl/>
              <w:autoSpaceDE w:val="0"/>
              <w:autoSpaceDN w:val="0"/>
              <w:adjustRightInd w:val="0"/>
              <w:snapToGrid w:val="0"/>
              <w:spacing w:before="156" w:beforeLines="50" w:after="156" w:afterLines="50"/>
              <w:ind w:firstLine="0" w:firstLineChars="0"/>
              <w:rPr>
                <w:rFonts w:ascii="黑体" w:hAnsi="黑体" w:eastAsia="黑体"/>
                <w:szCs w:val="32"/>
              </w:rPr>
            </w:pPr>
          </w:p>
        </w:tc>
      </w:tr>
    </w:tbl>
    <w:p w14:paraId="519CF08D">
      <w:pPr>
        <w:spacing w:line="240" w:lineRule="auto"/>
        <w:ind w:firstLine="280" w:firstLineChars="100"/>
        <w:rPr>
          <w:rFonts w:ascii="黑体" w:hAnsi="黑体" w:eastAsia="黑体" w:cs="黑体"/>
          <w:bCs/>
          <w:sz w:val="28"/>
          <w:szCs w:val="28"/>
        </w:rPr>
      </w:pPr>
      <w:r>
        <w:rPr>
          <w:rFonts w:hint="eastAsia" w:ascii="黑体" w:hAnsi="黑体" w:eastAsia="黑体" w:cs="黑体"/>
          <w:bCs/>
          <w:sz w:val="28"/>
          <w:szCs w:val="28"/>
        </w:rPr>
        <w:t>四、拟采取的对策及整改措施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FF3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9" w:hRule="atLeast"/>
        </w:trPr>
        <w:tc>
          <w:tcPr>
            <w:tcW w:w="8528" w:type="dxa"/>
          </w:tcPr>
          <w:p w14:paraId="200E87FB">
            <w:pPr>
              <w:widowControl/>
              <w:autoSpaceDE w:val="0"/>
              <w:autoSpaceDN w:val="0"/>
              <w:adjustRightInd w:val="0"/>
              <w:snapToGrid w:val="0"/>
              <w:spacing w:before="156" w:beforeLines="50" w:after="156" w:afterLines="50"/>
              <w:ind w:firstLine="0" w:firstLineChars="0"/>
              <w:rPr>
                <w:rFonts w:ascii="黑体" w:hAnsi="黑体" w:eastAsia="黑体"/>
                <w:szCs w:val="32"/>
              </w:rPr>
            </w:pPr>
          </w:p>
        </w:tc>
      </w:tr>
    </w:tbl>
    <w:p w14:paraId="27A3EA95">
      <w:pPr>
        <w:spacing w:line="240" w:lineRule="auto"/>
        <w:ind w:firstLine="280" w:firstLineChars="100"/>
        <w:rPr>
          <w:rFonts w:ascii="黑体" w:hAnsi="黑体" w:eastAsia="黑体" w:cs="黑体"/>
          <w:bCs/>
          <w:sz w:val="28"/>
          <w:szCs w:val="28"/>
        </w:rPr>
      </w:pPr>
      <w:r>
        <w:rPr>
          <w:rFonts w:hint="eastAsia" w:ascii="黑体" w:hAnsi="黑体" w:eastAsia="黑体" w:cs="黑体"/>
          <w:bCs/>
          <w:sz w:val="28"/>
          <w:szCs w:val="28"/>
        </w:rPr>
        <w:t>五、学院审核意见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4DE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7" w:hRule="atLeast"/>
        </w:trPr>
        <w:tc>
          <w:tcPr>
            <w:tcW w:w="8522" w:type="dxa"/>
          </w:tcPr>
          <w:p w14:paraId="483AAEE6">
            <w:pPr>
              <w:ind w:firstLine="560"/>
              <w:jc w:val="left"/>
              <w:rPr>
                <w:rFonts w:ascii="宋体" w:hAnsi="宋体"/>
                <w:bCs/>
                <w:kern w:val="0"/>
                <w:sz w:val="28"/>
                <w:szCs w:val="28"/>
              </w:rPr>
            </w:pPr>
          </w:p>
          <w:p w14:paraId="3BEB7066">
            <w:pPr>
              <w:ind w:firstLine="560"/>
              <w:jc w:val="left"/>
              <w:rPr>
                <w:rFonts w:ascii="宋体" w:hAnsi="宋体"/>
                <w:bCs/>
                <w:kern w:val="0"/>
                <w:sz w:val="28"/>
                <w:szCs w:val="28"/>
              </w:rPr>
            </w:pPr>
          </w:p>
          <w:p w14:paraId="3EDAA478">
            <w:pPr>
              <w:ind w:firstLine="560"/>
              <w:jc w:val="left"/>
              <w:rPr>
                <w:rFonts w:ascii="宋体" w:hAnsi="宋体"/>
                <w:bCs/>
                <w:kern w:val="0"/>
                <w:sz w:val="28"/>
                <w:szCs w:val="28"/>
              </w:rPr>
            </w:pPr>
          </w:p>
          <w:p w14:paraId="6CBB84B0">
            <w:pPr>
              <w:ind w:firstLine="560"/>
              <w:jc w:val="left"/>
              <w:rPr>
                <w:rFonts w:ascii="宋体" w:hAnsi="宋体"/>
                <w:bCs/>
                <w:kern w:val="0"/>
                <w:sz w:val="28"/>
                <w:szCs w:val="28"/>
              </w:rPr>
            </w:pPr>
          </w:p>
          <w:p w14:paraId="75E900BB">
            <w:pPr>
              <w:pStyle w:val="2"/>
              <w:ind w:firstLine="640"/>
            </w:pPr>
          </w:p>
          <w:p w14:paraId="6751560A">
            <w:pPr>
              <w:ind w:firstLine="560"/>
              <w:jc w:val="left"/>
              <w:rPr>
                <w:rFonts w:ascii="宋体" w:hAnsi="宋体"/>
                <w:bCs/>
                <w:kern w:val="0"/>
                <w:sz w:val="28"/>
                <w:szCs w:val="28"/>
              </w:rPr>
            </w:pPr>
          </w:p>
          <w:p w14:paraId="063797F2">
            <w:pPr>
              <w:widowControl/>
              <w:autoSpaceDE w:val="0"/>
              <w:autoSpaceDN w:val="0"/>
              <w:adjustRightInd w:val="0"/>
              <w:snapToGrid w:val="0"/>
              <w:spacing w:before="156" w:beforeLines="50" w:after="156" w:afterLines="50"/>
              <w:ind w:firstLine="0" w:firstLineChars="0"/>
              <w:jc w:val="center"/>
              <w:rPr>
                <w:rFonts w:ascii="仿宋_GB2312" w:hAnsi="黑体" w:eastAsia="仿宋_GB2312" w:cs="Times New Roman"/>
                <w:sz w:val="24"/>
                <w:szCs w:val="24"/>
              </w:rPr>
            </w:pPr>
            <w:r>
              <w:rPr>
                <w:rFonts w:hint="eastAsia" w:ascii="仿宋_GB2312" w:hAnsi="黑体" w:eastAsia="仿宋_GB2312" w:cs="Times New Roman"/>
                <w:sz w:val="24"/>
                <w:szCs w:val="24"/>
              </w:rPr>
              <w:t xml:space="preserve">                              单位负责人（签字）：</w:t>
            </w:r>
          </w:p>
          <w:p w14:paraId="00ABF638">
            <w:pPr>
              <w:widowControl/>
              <w:autoSpaceDE w:val="0"/>
              <w:autoSpaceDN w:val="0"/>
              <w:adjustRightInd w:val="0"/>
              <w:snapToGrid w:val="0"/>
              <w:spacing w:before="156" w:beforeLines="50" w:after="156" w:afterLines="50"/>
              <w:ind w:firstLine="0" w:firstLineChars="0"/>
              <w:jc w:val="center"/>
              <w:rPr>
                <w:rFonts w:ascii="仿宋_GB2312" w:hAnsi="黑体" w:eastAsia="仿宋_GB2312" w:cs="Times New Roman"/>
                <w:sz w:val="24"/>
                <w:szCs w:val="24"/>
              </w:rPr>
            </w:pPr>
            <w:r>
              <w:rPr>
                <w:rFonts w:hint="eastAsia" w:ascii="仿宋_GB2312" w:hAnsi="黑体" w:eastAsia="仿宋_GB2312" w:cs="Times New Roman"/>
                <w:sz w:val="24"/>
                <w:szCs w:val="24"/>
              </w:rPr>
              <w:t xml:space="preserve">                                       （公章）</w:t>
            </w:r>
          </w:p>
          <w:p w14:paraId="6D998AAF">
            <w:pPr>
              <w:widowControl/>
              <w:autoSpaceDE w:val="0"/>
              <w:autoSpaceDN w:val="0"/>
              <w:adjustRightInd w:val="0"/>
              <w:snapToGrid w:val="0"/>
              <w:spacing w:before="156" w:beforeLines="50" w:after="156" w:afterLines="50"/>
              <w:ind w:firstLine="0" w:firstLineChars="0"/>
              <w:jc w:val="right"/>
              <w:rPr>
                <w:rFonts w:ascii="宋体" w:hAnsi="宋体"/>
                <w:bCs/>
                <w:kern w:val="0"/>
                <w:sz w:val="28"/>
                <w:szCs w:val="28"/>
              </w:rPr>
            </w:pPr>
            <w:r>
              <w:rPr>
                <w:rFonts w:hint="eastAsia" w:ascii="仿宋_GB2312" w:hAnsi="黑体" w:eastAsia="仿宋_GB2312" w:cs="Times New Roman"/>
                <w:sz w:val="24"/>
                <w:szCs w:val="24"/>
              </w:rPr>
              <w:t>年    月    日</w:t>
            </w:r>
          </w:p>
        </w:tc>
      </w:tr>
    </w:tbl>
    <w:p w14:paraId="697CFAC2">
      <w:pPr>
        <w:spacing w:line="240" w:lineRule="auto"/>
        <w:ind w:firstLine="280" w:firstLineChars="100"/>
        <w:rPr>
          <w:rFonts w:ascii="黑体" w:hAnsi="黑体" w:eastAsia="黑体" w:cs="黑体"/>
          <w:bCs/>
          <w:sz w:val="28"/>
          <w:szCs w:val="28"/>
        </w:rPr>
      </w:pPr>
      <w:r>
        <w:rPr>
          <w:rFonts w:hint="eastAsia" w:ascii="黑体" w:hAnsi="黑体" w:eastAsia="黑体" w:cs="黑体"/>
          <w:bCs/>
          <w:sz w:val="28"/>
          <w:szCs w:val="28"/>
        </w:rPr>
        <w:t>六、学校验收意见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EA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7" w:hRule="atLeast"/>
        </w:trPr>
        <w:tc>
          <w:tcPr>
            <w:tcW w:w="8522" w:type="dxa"/>
          </w:tcPr>
          <w:p w14:paraId="28CF3B78">
            <w:pPr>
              <w:pStyle w:val="2"/>
              <w:ind w:left="0" w:leftChars="0" w:firstLine="0" w:firstLineChars="0"/>
              <w:rPr>
                <w:rFonts w:hint="default" w:eastAsia="仿宋"/>
                <w:lang w:val="en-US" w:eastAsia="zh-CN"/>
              </w:rPr>
            </w:pPr>
          </w:p>
          <w:p w14:paraId="32A5B84B">
            <w:pPr>
              <w:pStyle w:val="2"/>
              <w:ind w:firstLine="640"/>
            </w:pPr>
          </w:p>
          <w:p w14:paraId="659A9865">
            <w:pPr>
              <w:ind w:firstLine="560"/>
              <w:jc w:val="left"/>
              <w:rPr>
                <w:rFonts w:ascii="宋体" w:hAnsi="宋体"/>
                <w:bCs/>
                <w:kern w:val="0"/>
                <w:sz w:val="28"/>
                <w:szCs w:val="28"/>
              </w:rPr>
            </w:pPr>
          </w:p>
          <w:p w14:paraId="6C04744C">
            <w:pPr>
              <w:ind w:firstLine="560"/>
              <w:jc w:val="left"/>
              <w:rPr>
                <w:rFonts w:ascii="宋体" w:hAnsi="宋体"/>
                <w:bCs/>
                <w:kern w:val="0"/>
                <w:sz w:val="28"/>
                <w:szCs w:val="28"/>
              </w:rPr>
            </w:pPr>
          </w:p>
          <w:p w14:paraId="6CB2AE8B">
            <w:pPr>
              <w:widowControl/>
              <w:autoSpaceDE w:val="0"/>
              <w:autoSpaceDN w:val="0"/>
              <w:adjustRightInd w:val="0"/>
              <w:snapToGrid w:val="0"/>
              <w:spacing w:before="156" w:beforeLines="50" w:after="156" w:afterLines="50"/>
              <w:ind w:firstLine="0" w:firstLineChars="0"/>
              <w:jc w:val="center"/>
              <w:rPr>
                <w:rFonts w:ascii="仿宋_GB2312" w:hAnsi="黑体" w:eastAsia="仿宋_GB2312" w:cs="Times New Roman"/>
                <w:sz w:val="24"/>
                <w:szCs w:val="24"/>
              </w:rPr>
            </w:pPr>
            <w:r>
              <w:rPr>
                <w:rFonts w:hint="eastAsia" w:ascii="仿宋_GB2312" w:hAnsi="黑体" w:eastAsia="仿宋_GB2312" w:cs="Times New Roman"/>
                <w:sz w:val="24"/>
                <w:szCs w:val="24"/>
              </w:rPr>
              <w:t xml:space="preserve">                             主管校领导（签字）：</w:t>
            </w:r>
          </w:p>
          <w:p w14:paraId="32C47626">
            <w:pPr>
              <w:widowControl/>
              <w:autoSpaceDE w:val="0"/>
              <w:autoSpaceDN w:val="0"/>
              <w:adjustRightInd w:val="0"/>
              <w:snapToGrid w:val="0"/>
              <w:spacing w:before="156" w:beforeLines="50" w:after="156" w:afterLines="50"/>
              <w:ind w:firstLine="0" w:firstLineChars="0"/>
              <w:jc w:val="center"/>
              <w:rPr>
                <w:rFonts w:ascii="仿宋_GB2312" w:hAnsi="黑体" w:eastAsia="仿宋_GB2312" w:cs="Times New Roman"/>
                <w:sz w:val="24"/>
                <w:szCs w:val="24"/>
              </w:rPr>
            </w:pPr>
            <w:r>
              <w:rPr>
                <w:rFonts w:hint="eastAsia" w:ascii="仿宋_GB2312" w:hAnsi="黑体" w:eastAsia="仿宋_GB2312" w:cs="Times New Roman"/>
                <w:sz w:val="24"/>
                <w:szCs w:val="24"/>
              </w:rPr>
              <w:t xml:space="preserve">                                       （公章）</w:t>
            </w:r>
          </w:p>
          <w:p w14:paraId="208360C8">
            <w:pPr>
              <w:widowControl/>
              <w:autoSpaceDE w:val="0"/>
              <w:autoSpaceDN w:val="0"/>
              <w:adjustRightInd w:val="0"/>
              <w:snapToGrid w:val="0"/>
              <w:spacing w:before="156" w:beforeLines="50" w:after="156" w:afterLines="50"/>
              <w:ind w:firstLine="0" w:firstLineChars="0"/>
              <w:jc w:val="right"/>
              <w:rPr>
                <w:rFonts w:ascii="宋体" w:hAnsi="宋体"/>
                <w:bCs/>
                <w:kern w:val="0"/>
                <w:sz w:val="28"/>
                <w:szCs w:val="28"/>
              </w:rPr>
            </w:pPr>
            <w:r>
              <w:rPr>
                <w:rFonts w:hint="eastAsia" w:ascii="仿宋_GB2312" w:hAnsi="黑体" w:eastAsia="仿宋_GB2312" w:cs="Times New Roman"/>
                <w:sz w:val="24"/>
                <w:szCs w:val="24"/>
              </w:rPr>
              <w:t>年    月    日</w:t>
            </w:r>
          </w:p>
        </w:tc>
      </w:tr>
    </w:tbl>
    <w:p w14:paraId="108F899E">
      <w:pPr>
        <w:widowControl/>
        <w:spacing w:line="380" w:lineRule="exact"/>
        <w:ind w:firstLine="0" w:firstLineChars="0"/>
        <w:jc w:val="left"/>
        <w:rPr>
          <w:rFonts w:ascii="仿宋_GB2312" w:hAnsi="仿宋_GB2312" w:eastAsia="仿宋_GB2312" w:cs="仿宋_GB2312"/>
          <w:b/>
          <w:bCs/>
          <w:color w:val="FF0000"/>
          <w:kern w:val="0"/>
          <w:sz w:val="24"/>
          <w:szCs w:val="24"/>
        </w:rPr>
      </w:pPr>
    </w:p>
    <w:sectPr>
      <w:headerReference r:id="rId7" w:type="first"/>
      <w:footerReference r:id="rId9" w:type="first"/>
      <w:headerReference r:id="rId5" w:type="default"/>
      <w:headerReference r:id="rId6" w:type="even"/>
      <w:footerReference r:id="rId8" w:type="even"/>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E6B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6D0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2588">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4BE1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9540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ODYyMzZkMWY0NTM3MTUwN2YxOTJkM2NjNTVjZjYifQ=="/>
  </w:docVars>
  <w:rsids>
    <w:rsidRoot w:val="00F03FBF"/>
    <w:rsid w:val="000015B5"/>
    <w:rsid w:val="00031463"/>
    <w:rsid w:val="000459C0"/>
    <w:rsid w:val="00061A0A"/>
    <w:rsid w:val="000C46DB"/>
    <w:rsid w:val="000D0387"/>
    <w:rsid w:val="000E6E24"/>
    <w:rsid w:val="000F07DB"/>
    <w:rsid w:val="000F56EA"/>
    <w:rsid w:val="00160515"/>
    <w:rsid w:val="00166661"/>
    <w:rsid w:val="001839C0"/>
    <w:rsid w:val="001E5EDC"/>
    <w:rsid w:val="00262AB2"/>
    <w:rsid w:val="0026328E"/>
    <w:rsid w:val="00270FA8"/>
    <w:rsid w:val="002B48AA"/>
    <w:rsid w:val="002B7FEE"/>
    <w:rsid w:val="003011CA"/>
    <w:rsid w:val="00311DDA"/>
    <w:rsid w:val="003125FF"/>
    <w:rsid w:val="00312E58"/>
    <w:rsid w:val="00314E30"/>
    <w:rsid w:val="00346C25"/>
    <w:rsid w:val="00346F65"/>
    <w:rsid w:val="0039541D"/>
    <w:rsid w:val="00396C0A"/>
    <w:rsid w:val="003977B9"/>
    <w:rsid w:val="003A421C"/>
    <w:rsid w:val="003B2A81"/>
    <w:rsid w:val="003C42D0"/>
    <w:rsid w:val="004142B8"/>
    <w:rsid w:val="004150F7"/>
    <w:rsid w:val="004B3985"/>
    <w:rsid w:val="004B6C81"/>
    <w:rsid w:val="004C54DA"/>
    <w:rsid w:val="004D66ED"/>
    <w:rsid w:val="004E35A4"/>
    <w:rsid w:val="005052E7"/>
    <w:rsid w:val="00527BFD"/>
    <w:rsid w:val="00534CA8"/>
    <w:rsid w:val="00561220"/>
    <w:rsid w:val="00587B27"/>
    <w:rsid w:val="005D1166"/>
    <w:rsid w:val="005E123E"/>
    <w:rsid w:val="005E7686"/>
    <w:rsid w:val="005F4408"/>
    <w:rsid w:val="00601454"/>
    <w:rsid w:val="00613D0F"/>
    <w:rsid w:val="00627BCD"/>
    <w:rsid w:val="00672007"/>
    <w:rsid w:val="006A3E63"/>
    <w:rsid w:val="006E1A3A"/>
    <w:rsid w:val="006F13E5"/>
    <w:rsid w:val="007353B4"/>
    <w:rsid w:val="00737938"/>
    <w:rsid w:val="007533F5"/>
    <w:rsid w:val="00755366"/>
    <w:rsid w:val="00772032"/>
    <w:rsid w:val="0077495F"/>
    <w:rsid w:val="007878F6"/>
    <w:rsid w:val="007A590D"/>
    <w:rsid w:val="007D5EF0"/>
    <w:rsid w:val="007E28C2"/>
    <w:rsid w:val="00814EDF"/>
    <w:rsid w:val="008302B8"/>
    <w:rsid w:val="00830A5A"/>
    <w:rsid w:val="008517A8"/>
    <w:rsid w:val="00873EE7"/>
    <w:rsid w:val="008751FD"/>
    <w:rsid w:val="00880A0E"/>
    <w:rsid w:val="00881154"/>
    <w:rsid w:val="00881CB7"/>
    <w:rsid w:val="00885EEC"/>
    <w:rsid w:val="008F69E1"/>
    <w:rsid w:val="009026DC"/>
    <w:rsid w:val="009058B2"/>
    <w:rsid w:val="00973144"/>
    <w:rsid w:val="00986B95"/>
    <w:rsid w:val="00992B32"/>
    <w:rsid w:val="009B7385"/>
    <w:rsid w:val="009C04F3"/>
    <w:rsid w:val="009C7CD3"/>
    <w:rsid w:val="009D150B"/>
    <w:rsid w:val="009E4BCC"/>
    <w:rsid w:val="009E6647"/>
    <w:rsid w:val="00A362A0"/>
    <w:rsid w:val="00A50CF0"/>
    <w:rsid w:val="00AC31DD"/>
    <w:rsid w:val="00AC4843"/>
    <w:rsid w:val="00B275A3"/>
    <w:rsid w:val="00B37578"/>
    <w:rsid w:val="00B55215"/>
    <w:rsid w:val="00B6341F"/>
    <w:rsid w:val="00B77249"/>
    <w:rsid w:val="00B9576E"/>
    <w:rsid w:val="00BD76D2"/>
    <w:rsid w:val="00BE46CD"/>
    <w:rsid w:val="00C160C5"/>
    <w:rsid w:val="00C40F6F"/>
    <w:rsid w:val="00C764E7"/>
    <w:rsid w:val="00C76F5F"/>
    <w:rsid w:val="00C823A5"/>
    <w:rsid w:val="00C863CB"/>
    <w:rsid w:val="00CA0169"/>
    <w:rsid w:val="00CC1771"/>
    <w:rsid w:val="00CC1D86"/>
    <w:rsid w:val="00CE2E48"/>
    <w:rsid w:val="00D32D1C"/>
    <w:rsid w:val="00D407B0"/>
    <w:rsid w:val="00D4745B"/>
    <w:rsid w:val="00D52AE6"/>
    <w:rsid w:val="00DC6091"/>
    <w:rsid w:val="00E04538"/>
    <w:rsid w:val="00ED073E"/>
    <w:rsid w:val="00EE7E16"/>
    <w:rsid w:val="00F021B8"/>
    <w:rsid w:val="00F03FBF"/>
    <w:rsid w:val="00F97B1F"/>
    <w:rsid w:val="00FA6F40"/>
    <w:rsid w:val="00FA7B41"/>
    <w:rsid w:val="076D1F58"/>
    <w:rsid w:val="091F0FEF"/>
    <w:rsid w:val="102C1535"/>
    <w:rsid w:val="126369C9"/>
    <w:rsid w:val="13B546FB"/>
    <w:rsid w:val="145E5B0E"/>
    <w:rsid w:val="149E2C20"/>
    <w:rsid w:val="2350129B"/>
    <w:rsid w:val="25395FAA"/>
    <w:rsid w:val="26F84380"/>
    <w:rsid w:val="2A46022B"/>
    <w:rsid w:val="2FD91F33"/>
    <w:rsid w:val="307E3396"/>
    <w:rsid w:val="35991D99"/>
    <w:rsid w:val="3B2D062C"/>
    <w:rsid w:val="41BD42ED"/>
    <w:rsid w:val="45F87CC7"/>
    <w:rsid w:val="4D3D691C"/>
    <w:rsid w:val="500D73F5"/>
    <w:rsid w:val="5660489D"/>
    <w:rsid w:val="59D92725"/>
    <w:rsid w:val="67752893"/>
    <w:rsid w:val="6EF90CB7"/>
    <w:rsid w:val="6F831D3E"/>
    <w:rsid w:val="73102258"/>
    <w:rsid w:val="73BA6E8E"/>
    <w:rsid w:val="75C17839"/>
    <w:rsid w:val="773B7918"/>
    <w:rsid w:val="78902B02"/>
    <w:rsid w:val="7BB35E76"/>
    <w:rsid w:val="7BD7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 w:cs="宋体"/>
      <w:kern w:val="2"/>
      <w:sz w:val="32"/>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0"/>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99"/>
    <w:pPr>
      <w:ind w:firstLine="420"/>
    </w:p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98A29-F3C5-4DE8-A7BB-AECF0FD6FCDB}">
  <ds:schemaRefs/>
</ds:datastoreItem>
</file>

<file path=docProps/app.xml><?xml version="1.0" encoding="utf-8"?>
<Properties xmlns="http://schemas.openxmlformats.org/officeDocument/2006/extended-properties" xmlns:vt="http://schemas.openxmlformats.org/officeDocument/2006/docPropsVTypes">
  <Template>Normal</Template>
  <Pages>28</Pages>
  <Words>1333</Words>
  <Characters>1397</Characters>
  <Lines>71</Lines>
  <Paragraphs>19</Paragraphs>
  <TotalTime>187</TotalTime>
  <ScaleCrop>false</ScaleCrop>
  <LinksUpToDate>false</LinksUpToDate>
  <CharactersWithSpaces>1471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2022-06-02T05:03:00Z</dcterms:created>
  <dc:creator>小邢</dc:creator>
  <cp:lastModifiedBy>小雨</cp:lastModifiedBy>
  <cp:lastPrinted>2022-07-14T01:31:00Z</cp:lastPrinted>
  <dcterms:modified xsi:type="dcterms:W3CDTF">2026-01-14T08:32:14Z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F6F1BCC2F00C4BFA86DAF865638DF086</vt:lpwstr>
  </property>
  <property fmtid="{D5CDD505-2E9C-101B-9397-08002B2CF9AE}" pid="4" name="KSOTemplateDocerSaveRecord">
    <vt:lpwstr>eyJoZGlkIjoiMjMxODBlMjIzNzhmYjI5NjZiNzMxZTlmOGI4MjI0M2QiLCJ1c2VySWQiOiIzOTg3ODQ1NzcifQ==</vt:lpwstr>
  </property>
</Properties>
</file>